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tblLook w:val="01E0" w:firstRow="1" w:lastRow="1" w:firstColumn="1" w:lastColumn="1" w:noHBand="0" w:noVBand="0"/>
      </w:tblPr>
      <w:tblGrid>
        <w:gridCol w:w="6865"/>
        <w:gridCol w:w="3935"/>
      </w:tblGrid>
      <w:tr w:rsidR="00BC0D71" w:rsidRPr="004462D2" w:rsidTr="00534F82">
        <w:trPr>
          <w:trHeight w:val="5103"/>
        </w:trPr>
        <w:tc>
          <w:tcPr>
            <w:tcW w:w="6865" w:type="dxa"/>
          </w:tcPr>
          <w:p w:rsidR="00BC0D71" w:rsidRPr="004462D2" w:rsidRDefault="00BC0D71" w:rsidP="00534F82">
            <w:pPr>
              <w:jc w:val="both"/>
              <w:rPr>
                <w:b/>
                <w:sz w:val="26"/>
              </w:rPr>
            </w:pPr>
            <w:r w:rsidRPr="004462D2">
              <w:rPr>
                <w:b/>
                <w:sz w:val="26"/>
              </w:rPr>
              <w:t>13. Станок</w:t>
            </w:r>
            <w:r w:rsidR="008873DF">
              <w:rPr>
                <w:b/>
                <w:sz w:val="26"/>
              </w:rPr>
              <w:t xml:space="preserve"> замены запорных устройств СЗЗУ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6"/>
              </w:rPr>
              <w:tab/>
            </w:r>
            <w:r w:rsidRPr="004462D2">
              <w:rPr>
                <w:sz w:val="24"/>
                <w:szCs w:val="24"/>
              </w:rPr>
              <w:t xml:space="preserve">производительность, баллонов/час, не менее       </w:t>
            </w:r>
            <w:r w:rsidRPr="004462D2">
              <w:rPr>
                <w:sz w:val="24"/>
                <w:szCs w:val="24"/>
              </w:rPr>
              <w:tab/>
              <w:t xml:space="preserve">         30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  <w:t xml:space="preserve">объем обрабатываемых баллонов, </w:t>
            </w:r>
            <w:proofErr w:type="gramStart"/>
            <w:r w:rsidRPr="004462D2">
              <w:rPr>
                <w:sz w:val="24"/>
                <w:szCs w:val="24"/>
              </w:rPr>
              <w:t>л</w:t>
            </w:r>
            <w:proofErr w:type="gramEnd"/>
            <w:r w:rsidRPr="004462D2">
              <w:rPr>
                <w:sz w:val="24"/>
                <w:szCs w:val="24"/>
              </w:rPr>
              <w:t xml:space="preserve">        </w:t>
            </w:r>
            <w:r w:rsidRPr="004462D2">
              <w:rPr>
                <w:sz w:val="24"/>
                <w:szCs w:val="24"/>
              </w:rPr>
              <w:tab/>
              <w:t xml:space="preserve">           5; 27; 50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  <w:t xml:space="preserve">пределы регулирования крутящего 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          момента, </w:t>
            </w:r>
            <w:proofErr w:type="spellStart"/>
            <w:r w:rsidRPr="004462D2">
              <w:rPr>
                <w:sz w:val="24"/>
                <w:szCs w:val="24"/>
              </w:rPr>
              <w:t>Нм</w:t>
            </w:r>
            <w:proofErr w:type="spellEnd"/>
            <w:r w:rsidRPr="004462D2">
              <w:rPr>
                <w:sz w:val="24"/>
                <w:szCs w:val="24"/>
              </w:rPr>
              <w:t xml:space="preserve">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               160 - 220</w:t>
            </w:r>
          </w:p>
          <w:p w:rsidR="00BC0D71" w:rsidRPr="004462D2" w:rsidRDefault="00BC0D71" w:rsidP="00534F82">
            <w:pPr>
              <w:ind w:firstLine="720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габаритные размеры,                           </w:t>
            </w:r>
            <w:r w:rsidRPr="004462D2">
              <w:rPr>
                <w:sz w:val="24"/>
                <w:szCs w:val="24"/>
              </w:rPr>
              <w:tab/>
              <w:t xml:space="preserve">  830х610х2050</w:t>
            </w:r>
          </w:p>
          <w:p w:rsidR="00BC0D71" w:rsidRPr="004462D2" w:rsidRDefault="00BC0D71" w:rsidP="00534F82">
            <w:pPr>
              <w:rPr>
                <w:b/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</w:tc>
        <w:tc>
          <w:tcPr>
            <w:tcW w:w="3935" w:type="dxa"/>
          </w:tcPr>
          <w:p w:rsidR="00BC0D71" w:rsidRPr="004462D2" w:rsidRDefault="00B0465B" w:rsidP="00534F82">
            <w:pPr>
              <w:rPr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3C506054" wp14:editId="728C4C15">
                  <wp:extent cx="2314575" cy="4305300"/>
                  <wp:effectExtent l="0" t="0" r="9525" b="0"/>
                  <wp:docPr id="1" name="Рисунок 1" descr="Описание: ЗЗ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3" descr="Описание: ЗЗУ ФОТО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5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rPr>
          <w:b/>
          <w:sz w:val="26"/>
        </w:rPr>
      </w:pPr>
      <w:r>
        <w:rPr>
          <w:b/>
          <w:sz w:val="26"/>
        </w:rPr>
        <w:t xml:space="preserve">14. </w:t>
      </w:r>
      <w:r w:rsidRPr="006A5D48">
        <w:rPr>
          <w:sz w:val="26"/>
        </w:rPr>
        <w:t>Конвейер</w:t>
      </w:r>
      <w:r>
        <w:rPr>
          <w:b/>
          <w:sz w:val="26"/>
        </w:rPr>
        <w:t xml:space="preserve"> цепной реверсивный КЦР</w:t>
      </w:r>
    </w:p>
    <w:p w:rsidR="00BC0D71" w:rsidRPr="00DD350A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>
        <w:rPr>
          <w:sz w:val="24"/>
          <w:szCs w:val="24"/>
        </w:rPr>
        <w:t xml:space="preserve">объем </w:t>
      </w:r>
      <w:r w:rsidRPr="00DD350A">
        <w:rPr>
          <w:sz w:val="24"/>
          <w:szCs w:val="24"/>
        </w:rPr>
        <w:t xml:space="preserve">перемещаемых баллонов, </w:t>
      </w:r>
      <w:proofErr w:type="gramStart"/>
      <w:r w:rsidRPr="00DD350A">
        <w:rPr>
          <w:sz w:val="24"/>
          <w:szCs w:val="24"/>
        </w:rPr>
        <w:t>л</w:t>
      </w:r>
      <w:proofErr w:type="gramEnd"/>
      <w:r w:rsidRPr="00DD350A">
        <w:rPr>
          <w:sz w:val="24"/>
          <w:szCs w:val="24"/>
        </w:rPr>
        <w:t xml:space="preserve">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27; 50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ab/>
        <w:t xml:space="preserve">скорость цепи,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/с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0,1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 xml:space="preserve">           длина,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, не более  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16</w:t>
      </w:r>
    </w:p>
    <w:p w:rsidR="00BC0D71" w:rsidRDefault="00BC0D71" w:rsidP="00BC0D71">
      <w:pPr>
        <w:ind w:right="1417"/>
        <w:rPr>
          <w:b/>
          <w:sz w:val="26"/>
        </w:rPr>
      </w:pPr>
      <w:r>
        <w:rPr>
          <w:b/>
          <w:sz w:val="26"/>
        </w:rPr>
        <w:t xml:space="preserve">15. Конвейер напольный пластинчатый КНП </w:t>
      </w:r>
    </w:p>
    <w:p w:rsidR="00BC0D71" w:rsidRPr="00DD350A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>
        <w:rPr>
          <w:sz w:val="24"/>
          <w:szCs w:val="24"/>
        </w:rPr>
        <w:t xml:space="preserve">объем </w:t>
      </w:r>
      <w:r w:rsidRPr="00DD350A">
        <w:rPr>
          <w:sz w:val="24"/>
          <w:szCs w:val="24"/>
        </w:rPr>
        <w:t xml:space="preserve">перемещаемых баллонов, </w:t>
      </w:r>
      <w:proofErr w:type="gramStart"/>
      <w:r w:rsidRPr="00DD350A">
        <w:rPr>
          <w:sz w:val="24"/>
          <w:szCs w:val="24"/>
        </w:rPr>
        <w:t>л</w:t>
      </w:r>
      <w:proofErr w:type="gramEnd"/>
      <w:r w:rsidRPr="00DD350A">
        <w:rPr>
          <w:sz w:val="24"/>
          <w:szCs w:val="24"/>
        </w:rPr>
        <w:t xml:space="preserve">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27; 50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 xml:space="preserve">           длина,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, не более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100</w:t>
      </w:r>
    </w:p>
    <w:p w:rsidR="00BC0D71" w:rsidRPr="006B15F7" w:rsidRDefault="00BC0D71" w:rsidP="00BC0D71">
      <w:pPr>
        <w:rPr>
          <w:b/>
          <w:sz w:val="22"/>
          <w:szCs w:val="22"/>
        </w:rPr>
      </w:pPr>
      <w:r>
        <w:rPr>
          <w:b/>
          <w:sz w:val="26"/>
        </w:rPr>
        <w:t>16. Устройство шарнирное д</w:t>
      </w:r>
      <w:r w:rsidR="00136E16">
        <w:rPr>
          <w:b/>
          <w:sz w:val="26"/>
        </w:rPr>
        <w:t xml:space="preserve">ля слива газа </w:t>
      </w:r>
      <w:proofErr w:type="gramStart"/>
      <w:r w:rsidR="00136E16">
        <w:rPr>
          <w:b/>
          <w:sz w:val="26"/>
        </w:rPr>
        <w:t>из ж</w:t>
      </w:r>
      <w:proofErr w:type="gramEnd"/>
      <w:r w:rsidR="00136E16">
        <w:rPr>
          <w:b/>
          <w:sz w:val="26"/>
        </w:rPr>
        <w:t>/д цистерн УСГ</w:t>
      </w:r>
      <w:r>
        <w:rPr>
          <w:b/>
          <w:sz w:val="26"/>
        </w:rPr>
        <w:t xml:space="preserve"> </w:t>
      </w:r>
      <w:r w:rsidRPr="006B15F7">
        <w:rPr>
          <w:b/>
          <w:sz w:val="22"/>
          <w:szCs w:val="22"/>
        </w:rPr>
        <w:t xml:space="preserve"> 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п</w:t>
      </w:r>
      <w:r>
        <w:rPr>
          <w:sz w:val="24"/>
          <w:szCs w:val="24"/>
        </w:rPr>
        <w:t xml:space="preserve">роизводительность, </w:t>
      </w:r>
      <w:proofErr w:type="gramStart"/>
      <w:r w:rsidR="00136E16">
        <w:rPr>
          <w:sz w:val="24"/>
          <w:szCs w:val="24"/>
        </w:rPr>
        <w:t>кг</w:t>
      </w:r>
      <w:proofErr w:type="gramEnd"/>
      <w:r w:rsidRPr="00CA645D">
        <w:rPr>
          <w:sz w:val="24"/>
          <w:szCs w:val="24"/>
        </w:rPr>
        <w:t xml:space="preserve">/ч, не менее         </w:t>
      </w:r>
      <w:r w:rsidR="00136E16">
        <w:rPr>
          <w:sz w:val="24"/>
          <w:szCs w:val="24"/>
        </w:rPr>
        <w:t xml:space="preserve">                            </w:t>
      </w:r>
      <w:r w:rsidR="00136E16">
        <w:rPr>
          <w:sz w:val="24"/>
          <w:szCs w:val="24"/>
        </w:rPr>
        <w:tab/>
        <w:t xml:space="preserve">           6000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количество трубопроводов: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- паровой фазы СУГ </w:t>
      </w:r>
      <w:proofErr w:type="spellStart"/>
      <w:r w:rsidRPr="00CA645D">
        <w:rPr>
          <w:sz w:val="24"/>
          <w:szCs w:val="24"/>
        </w:rPr>
        <w:t>Ду</w:t>
      </w:r>
      <w:proofErr w:type="spellEnd"/>
      <w:r w:rsidRPr="00CA645D">
        <w:rPr>
          <w:sz w:val="24"/>
          <w:szCs w:val="24"/>
        </w:rPr>
        <w:t xml:space="preserve"> 32                                               </w:t>
      </w:r>
      <w:r w:rsidRPr="00CA645D">
        <w:rPr>
          <w:sz w:val="24"/>
          <w:szCs w:val="24"/>
        </w:rPr>
        <w:tab/>
      </w:r>
      <w:r w:rsidRPr="00CA645D">
        <w:rPr>
          <w:sz w:val="24"/>
          <w:szCs w:val="24"/>
        </w:rPr>
        <w:tab/>
        <w:t xml:space="preserve"> </w:t>
      </w:r>
      <w:r w:rsidR="00136E16">
        <w:rPr>
          <w:sz w:val="24"/>
          <w:szCs w:val="24"/>
        </w:rPr>
        <w:t xml:space="preserve">          </w:t>
      </w:r>
      <w:r w:rsidRPr="00CA645D">
        <w:rPr>
          <w:sz w:val="24"/>
          <w:szCs w:val="24"/>
        </w:rPr>
        <w:t>1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- жидкой фазы СУГ  </w:t>
      </w:r>
      <w:proofErr w:type="spellStart"/>
      <w:r w:rsidRPr="00CA645D">
        <w:rPr>
          <w:sz w:val="24"/>
          <w:szCs w:val="24"/>
        </w:rPr>
        <w:t>Ду</w:t>
      </w:r>
      <w:proofErr w:type="spellEnd"/>
      <w:r w:rsidRPr="00CA645D">
        <w:rPr>
          <w:sz w:val="24"/>
          <w:szCs w:val="24"/>
        </w:rPr>
        <w:t xml:space="preserve"> 32                                               </w:t>
      </w:r>
      <w:r w:rsidRPr="00CA645D">
        <w:rPr>
          <w:sz w:val="24"/>
          <w:szCs w:val="24"/>
        </w:rPr>
        <w:tab/>
      </w:r>
      <w:r w:rsidRPr="00CA645D">
        <w:rPr>
          <w:sz w:val="24"/>
          <w:szCs w:val="24"/>
        </w:rPr>
        <w:tab/>
        <w:t xml:space="preserve"> </w:t>
      </w:r>
      <w:r w:rsidR="00136E16">
        <w:rPr>
          <w:sz w:val="24"/>
          <w:szCs w:val="24"/>
        </w:rPr>
        <w:t xml:space="preserve">           </w:t>
      </w:r>
      <w:r w:rsidRPr="00CA645D">
        <w:rPr>
          <w:sz w:val="24"/>
          <w:szCs w:val="24"/>
        </w:rPr>
        <w:t>2</w:t>
      </w:r>
    </w:p>
    <w:p w:rsidR="00BC0D71" w:rsidRPr="00CA645D" w:rsidRDefault="00136E16" w:rsidP="00BC0D71">
      <w:pPr>
        <w:rPr>
          <w:sz w:val="24"/>
          <w:szCs w:val="24"/>
        </w:rPr>
      </w:pPr>
      <w:r>
        <w:rPr>
          <w:sz w:val="24"/>
          <w:szCs w:val="24"/>
        </w:rPr>
        <w:tab/>
        <w:t>-кол-</w:t>
      </w:r>
      <w:r w:rsidRPr="00136E16">
        <w:rPr>
          <w:sz w:val="24"/>
          <w:szCs w:val="24"/>
        </w:rPr>
        <w:t xml:space="preserve">во трубопроводов, </w:t>
      </w:r>
      <w:proofErr w:type="spellStart"/>
      <w:proofErr w:type="gramStart"/>
      <w:r w:rsidRPr="00136E16">
        <w:rPr>
          <w:sz w:val="24"/>
          <w:szCs w:val="24"/>
        </w:rPr>
        <w:t>шт</w:t>
      </w:r>
      <w:proofErr w:type="spellEnd"/>
      <w:proofErr w:type="gramEnd"/>
      <w:r w:rsidRPr="00136E16">
        <w:rPr>
          <w:sz w:val="24"/>
          <w:szCs w:val="24"/>
        </w:rPr>
        <w:t xml:space="preserve">: жидкой фазы газа/ </w:t>
      </w:r>
      <w:r>
        <w:rPr>
          <w:sz w:val="24"/>
          <w:szCs w:val="24"/>
        </w:rPr>
        <w:t xml:space="preserve">паровой фазы газа -  </w:t>
      </w:r>
      <w:r w:rsidRPr="00136E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136E16">
        <w:rPr>
          <w:sz w:val="24"/>
          <w:szCs w:val="24"/>
        </w:rPr>
        <w:t>2/11</w:t>
      </w:r>
      <w:r>
        <w:rPr>
          <w:sz w:val="24"/>
          <w:szCs w:val="24"/>
        </w:rPr>
        <w:t>,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материал трубопроводов                                      нержавеющая  гофрированная сталь</w:t>
      </w:r>
    </w:p>
    <w:p w:rsidR="00BC0D71" w:rsidRPr="00CA645D" w:rsidRDefault="00136E16" w:rsidP="00BC0D71">
      <w:pPr>
        <w:rPr>
          <w:sz w:val="24"/>
          <w:szCs w:val="24"/>
        </w:rPr>
      </w:pPr>
      <w:r>
        <w:rPr>
          <w:sz w:val="24"/>
          <w:szCs w:val="24"/>
        </w:rPr>
        <w:tab/>
        <w:t>- г</w:t>
      </w:r>
      <w:r w:rsidRPr="00136E16">
        <w:rPr>
          <w:sz w:val="24"/>
          <w:szCs w:val="24"/>
        </w:rPr>
        <w:t xml:space="preserve">абаритные размеры в рабочем положении, </w:t>
      </w:r>
      <w:proofErr w:type="gramStart"/>
      <w:r w:rsidRPr="00136E16">
        <w:rPr>
          <w:sz w:val="24"/>
          <w:szCs w:val="24"/>
        </w:rPr>
        <w:t>мм</w:t>
      </w:r>
      <w:proofErr w:type="gramEnd"/>
      <w:r w:rsidRPr="00136E16">
        <w:rPr>
          <w:sz w:val="24"/>
          <w:szCs w:val="24"/>
        </w:rPr>
        <w:t>, не более</w:t>
      </w:r>
      <w:r w:rsidRPr="00136E16">
        <w:rPr>
          <w:sz w:val="24"/>
          <w:szCs w:val="24"/>
        </w:rPr>
        <w:tab/>
        <w:t xml:space="preserve">   2600 / 1900 / 1500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</w:r>
      <w:r w:rsidR="00136E16">
        <w:rPr>
          <w:sz w:val="24"/>
          <w:szCs w:val="24"/>
        </w:rPr>
        <w:t xml:space="preserve">- </w:t>
      </w:r>
      <w:r w:rsidRPr="00CA645D">
        <w:rPr>
          <w:sz w:val="24"/>
          <w:szCs w:val="24"/>
        </w:rPr>
        <w:t xml:space="preserve">масса, </w:t>
      </w:r>
      <w:proofErr w:type="gramStart"/>
      <w:r w:rsidRPr="00CA645D">
        <w:rPr>
          <w:sz w:val="24"/>
          <w:szCs w:val="24"/>
        </w:rPr>
        <w:t>кг</w:t>
      </w:r>
      <w:proofErr w:type="gramEnd"/>
      <w:r w:rsidRPr="00CA645D">
        <w:rPr>
          <w:sz w:val="24"/>
          <w:szCs w:val="24"/>
        </w:rPr>
        <w:t xml:space="preserve">, не более,                                                         </w:t>
      </w:r>
      <w:r w:rsidRPr="00CA645D">
        <w:rPr>
          <w:sz w:val="24"/>
          <w:szCs w:val="24"/>
        </w:rPr>
        <w:tab/>
        <w:t xml:space="preserve">        </w:t>
      </w:r>
      <w:r w:rsidRPr="00CA645D">
        <w:rPr>
          <w:sz w:val="24"/>
          <w:szCs w:val="24"/>
        </w:rPr>
        <w:tab/>
      </w:r>
      <w:r w:rsidR="00136E16">
        <w:rPr>
          <w:sz w:val="24"/>
          <w:szCs w:val="24"/>
        </w:rPr>
        <w:t xml:space="preserve">           47</w:t>
      </w:r>
    </w:p>
    <w:p w:rsidR="00BC0D71" w:rsidRDefault="00BC0D71" w:rsidP="00BC0D71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572000" cy="3100294"/>
            <wp:effectExtent l="19050" t="0" r="0" b="0"/>
            <wp:docPr id="2" name="Рисунок 2" descr="ФОТО Ш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Ш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1" w:rsidRDefault="00BC0D71" w:rsidP="00BC0D71">
      <w:pPr>
        <w:jc w:val="center"/>
        <w:rPr>
          <w:rStyle w:val="epublisher"/>
          <w:b/>
          <w:color w:val="333333"/>
          <w:sz w:val="26"/>
          <w:szCs w:val="26"/>
        </w:rPr>
      </w:pPr>
      <w:r w:rsidRPr="00CA7A0C">
        <w:rPr>
          <w:rStyle w:val="epublisher"/>
          <w:b/>
          <w:color w:val="333333"/>
          <w:sz w:val="26"/>
          <w:szCs w:val="26"/>
        </w:rPr>
        <w:t>.</w:t>
      </w:r>
    </w:p>
    <w:p w:rsidR="00BC0D71" w:rsidRDefault="00BC0D71" w:rsidP="00BC0D71">
      <w:pPr>
        <w:rPr>
          <w:b/>
          <w:sz w:val="26"/>
        </w:rPr>
      </w:pPr>
      <w:r>
        <w:rPr>
          <w:b/>
          <w:sz w:val="26"/>
        </w:rPr>
        <w:t>17. Устройство шарнирное для наполнения автоцистерн УШН</w:t>
      </w:r>
    </w:p>
    <w:p w:rsidR="00BC0D71" w:rsidRPr="002C451C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 w:rsidRPr="002C451C">
        <w:rPr>
          <w:sz w:val="24"/>
          <w:szCs w:val="24"/>
        </w:rPr>
        <w:t xml:space="preserve">производительность, при перепаде давления на сливе СУГ  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2C451C">
        <w:rPr>
          <w:sz w:val="24"/>
          <w:szCs w:val="24"/>
        </w:rPr>
        <w:t>не менее 0,6 МПа, м</w:t>
      </w:r>
      <w:r w:rsidRPr="002C451C">
        <w:rPr>
          <w:sz w:val="24"/>
          <w:szCs w:val="24"/>
          <w:vertAlign w:val="superscript"/>
        </w:rPr>
        <w:t>3</w:t>
      </w:r>
      <w:r w:rsidRPr="002C451C">
        <w:rPr>
          <w:sz w:val="24"/>
          <w:szCs w:val="24"/>
        </w:rPr>
        <w:t xml:space="preserve">/ч, не менее                                               </w:t>
      </w:r>
      <w:r w:rsidRPr="002C451C">
        <w:rPr>
          <w:sz w:val="24"/>
          <w:szCs w:val="24"/>
        </w:rPr>
        <w:tab/>
        <w:t>6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длина трубопровода жидкой фазы СУГ </w:t>
      </w:r>
      <w:proofErr w:type="spellStart"/>
      <w:r w:rsidRPr="002C451C">
        <w:rPr>
          <w:sz w:val="24"/>
          <w:szCs w:val="24"/>
        </w:rPr>
        <w:t>Ду</w:t>
      </w:r>
      <w:proofErr w:type="spellEnd"/>
      <w:r w:rsidRPr="002C451C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2, м"/>
        </w:smartTagPr>
        <w:r w:rsidRPr="002C451C">
          <w:rPr>
            <w:sz w:val="24"/>
            <w:szCs w:val="24"/>
          </w:rPr>
          <w:t>32, м</w:t>
        </w:r>
      </w:smartTag>
      <w:r w:rsidRPr="002C451C">
        <w:rPr>
          <w:sz w:val="24"/>
          <w:szCs w:val="24"/>
        </w:rPr>
        <w:t>, не менее</w:t>
      </w:r>
      <w:r w:rsidRPr="002C451C">
        <w:rPr>
          <w:sz w:val="24"/>
          <w:szCs w:val="24"/>
        </w:rPr>
        <w:tab/>
        <w:t>3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количество шарниров на трубопроводе, </w:t>
      </w:r>
      <w:proofErr w:type="spellStart"/>
      <w:r w:rsidRPr="002C451C">
        <w:rPr>
          <w:sz w:val="24"/>
          <w:szCs w:val="24"/>
        </w:rPr>
        <w:t>шт</w:t>
      </w:r>
      <w:proofErr w:type="spellEnd"/>
      <w:r w:rsidRPr="002C451C">
        <w:rPr>
          <w:sz w:val="24"/>
          <w:szCs w:val="24"/>
        </w:rPr>
        <w:t xml:space="preserve">                            </w:t>
      </w:r>
      <w:r w:rsidRPr="002C451C">
        <w:rPr>
          <w:sz w:val="24"/>
          <w:szCs w:val="24"/>
        </w:rPr>
        <w:tab/>
      </w:r>
      <w:r>
        <w:rPr>
          <w:sz w:val="24"/>
          <w:szCs w:val="24"/>
        </w:rPr>
        <w:t>2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материал трубопроводов                                  нержавеющая гофрированная сталь                                                                           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масса, кг, не более,                                                                </w:t>
      </w:r>
      <w:r w:rsidRPr="002C451C">
        <w:rPr>
          <w:sz w:val="24"/>
          <w:szCs w:val="24"/>
        </w:rPr>
        <w:tab/>
        <w:t>25</w:t>
      </w:r>
    </w:p>
    <w:tbl>
      <w:tblPr>
        <w:tblpPr w:leftFromText="180" w:rightFromText="180" w:vertAnchor="text" w:tblpX="-131" w:tblpY="166"/>
        <w:tblW w:w="0" w:type="auto"/>
        <w:tblLook w:val="0000" w:firstRow="0" w:lastRow="0" w:firstColumn="0" w:lastColumn="0" w:noHBand="0" w:noVBand="0"/>
      </w:tblPr>
      <w:tblGrid>
        <w:gridCol w:w="6048"/>
        <w:gridCol w:w="4566"/>
      </w:tblGrid>
      <w:tr w:rsidR="00BC0D71" w:rsidTr="00BC0D71">
        <w:trPr>
          <w:trHeight w:val="420"/>
        </w:trPr>
        <w:tc>
          <w:tcPr>
            <w:tcW w:w="6048" w:type="dxa"/>
          </w:tcPr>
          <w:p w:rsidR="00BC0D71" w:rsidRPr="004462D2" w:rsidRDefault="00BC0D71" w:rsidP="00534F82">
            <w:pPr>
              <w:ind w:left="426" w:hanging="426"/>
              <w:jc w:val="both"/>
              <w:rPr>
                <w:b/>
                <w:sz w:val="26"/>
              </w:rPr>
            </w:pPr>
            <w:r w:rsidRPr="004462D2">
              <w:rPr>
                <w:b/>
                <w:sz w:val="26"/>
              </w:rPr>
              <w:t xml:space="preserve">18. Пост наполнения баллонов </w:t>
            </w:r>
            <w:r>
              <w:rPr>
                <w:b/>
                <w:sz w:val="26"/>
              </w:rPr>
              <w:t xml:space="preserve">с клапанами </w:t>
            </w:r>
            <w:r w:rsidRPr="004462D2">
              <w:rPr>
                <w:b/>
                <w:sz w:val="26"/>
              </w:rPr>
              <w:t>ПНБ-5/2 с магнитной системой отсечки СУГ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     производительность ( давление СУГ 1,6 МПа), </w:t>
            </w:r>
          </w:p>
          <w:p w:rsidR="00BC0D71" w:rsidRPr="004462D2" w:rsidRDefault="00BC0D71" w:rsidP="00534F82">
            <w:pPr>
              <w:ind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баллонов/час                              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</w:t>
            </w:r>
            <w:r>
              <w:rPr>
                <w:sz w:val="24"/>
                <w:szCs w:val="24"/>
              </w:rPr>
              <w:t>10</w:t>
            </w:r>
            <w:r w:rsidRPr="004462D2">
              <w:rPr>
                <w:sz w:val="24"/>
                <w:szCs w:val="24"/>
              </w:rPr>
              <w:t xml:space="preserve">0 </w:t>
            </w:r>
          </w:p>
          <w:p w:rsidR="00BC0D71" w:rsidRPr="004462D2" w:rsidRDefault="00BC0D71" w:rsidP="00534F82">
            <w:pPr>
              <w:ind w:firstLine="284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объем обрабатываемых баллонов, л       </w:t>
            </w:r>
            <w:r w:rsidRPr="004462D2">
              <w:rPr>
                <w:sz w:val="24"/>
                <w:szCs w:val="24"/>
              </w:rPr>
              <w:tab/>
              <w:t xml:space="preserve">   5</w:t>
            </w:r>
          </w:p>
          <w:p w:rsidR="00BC0D71" w:rsidRPr="004462D2" w:rsidRDefault="00BC0D71" w:rsidP="00534F82">
            <w:pPr>
              <w:ind w:right="-1"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отклонение массы СУГ полного </w:t>
            </w:r>
          </w:p>
          <w:p w:rsidR="00BC0D71" w:rsidRPr="004462D2" w:rsidRDefault="00BC0D71" w:rsidP="00534F82">
            <w:pPr>
              <w:ind w:right="-1"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баллона, кг            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                   </w:t>
            </w:r>
            <w:r w:rsidRPr="004462D2">
              <w:rPr>
                <w:sz w:val="24"/>
                <w:szCs w:val="24"/>
              </w:rPr>
              <w:sym w:font="Symbol" w:char="F0B1"/>
            </w:r>
            <w:r w:rsidRPr="004462D2">
              <w:rPr>
                <w:sz w:val="24"/>
                <w:szCs w:val="24"/>
              </w:rPr>
              <w:t>0,1</w:t>
            </w:r>
          </w:p>
          <w:p w:rsidR="00BC0D71" w:rsidRPr="004462D2" w:rsidRDefault="00BC0D71" w:rsidP="00534F82">
            <w:pPr>
              <w:ind w:firstLine="426"/>
              <w:jc w:val="center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>габаритные размеры, мм</w:t>
            </w:r>
            <w:r w:rsidRPr="004462D2">
              <w:rPr>
                <w:sz w:val="24"/>
                <w:szCs w:val="24"/>
              </w:rPr>
              <w:tab/>
              <w:t xml:space="preserve">             900х650х800           количество постов </w:t>
            </w:r>
            <w:r w:rsidRPr="004462D2">
              <w:rPr>
                <w:sz w:val="24"/>
                <w:szCs w:val="24"/>
              </w:rPr>
              <w:tab/>
              <w:t xml:space="preserve">           </w:t>
            </w:r>
            <w:r w:rsidRPr="004462D2">
              <w:rPr>
                <w:sz w:val="24"/>
                <w:szCs w:val="24"/>
              </w:rPr>
              <w:tab/>
              <w:t xml:space="preserve">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2</w:t>
            </w:r>
          </w:p>
          <w:p w:rsidR="00BC0D71" w:rsidRDefault="00BC0D71" w:rsidP="00534F82">
            <w:pPr>
              <w:rPr>
                <w:b/>
                <w:sz w:val="24"/>
                <w:szCs w:val="24"/>
              </w:rPr>
            </w:pPr>
          </w:p>
        </w:tc>
        <w:tc>
          <w:tcPr>
            <w:tcW w:w="4410" w:type="dxa"/>
          </w:tcPr>
          <w:p w:rsidR="00BC0D71" w:rsidRDefault="00BC0D71" w:rsidP="00534F82">
            <w:r>
              <w:rPr>
                <w:noProof/>
              </w:rPr>
              <w:drawing>
                <wp:inline distT="0" distB="0" distL="0" distR="0">
                  <wp:extent cx="2743200" cy="2835910"/>
                  <wp:effectExtent l="19050" t="0" r="0" b="0"/>
                  <wp:docPr id="3" name="Рисунок 3" descr="СБО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БО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4000"/>
                          </a:blip>
                          <a:srcRect l="48055" t="5270" r="386" b="5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3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Pr="00181CB2" w:rsidRDefault="00BC0D71" w:rsidP="00BC0D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Возможны модификации с пневматическими и механическими струбцинами подключения баллонов</w:t>
            </w:r>
          </w:p>
        </w:tc>
      </w:tr>
    </w:tbl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tbl>
      <w:tblPr>
        <w:tblW w:w="0" w:type="auto"/>
        <w:tblInd w:w="228" w:type="dxa"/>
        <w:tblLook w:val="0000" w:firstRow="0" w:lastRow="0" w:firstColumn="0" w:lastColumn="0" w:noHBand="0" w:noVBand="0"/>
      </w:tblPr>
      <w:tblGrid>
        <w:gridCol w:w="3631"/>
        <w:gridCol w:w="2355"/>
      </w:tblGrid>
      <w:tr w:rsidR="00960320" w:rsidRPr="00A52AD5" w:rsidTr="00670A22">
        <w:trPr>
          <w:trHeight w:val="377"/>
        </w:trPr>
        <w:tc>
          <w:tcPr>
            <w:tcW w:w="5986" w:type="dxa"/>
            <w:gridSpan w:val="2"/>
          </w:tcPr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A52AD5" w:rsidRDefault="00960320" w:rsidP="00670A22">
            <w:pPr>
              <w:rPr>
                <w:b/>
                <w:sz w:val="26"/>
                <w:lang w:val="en-US"/>
              </w:rPr>
            </w:pPr>
            <w:r>
              <w:rPr>
                <w:b/>
                <w:sz w:val="26"/>
              </w:rPr>
              <w:t>19.Станок утилизации баллонов СУБ</w:t>
            </w:r>
          </w:p>
        </w:tc>
      </w:tr>
      <w:tr w:rsidR="00960320" w:rsidRPr="00960320" w:rsidTr="00670A22">
        <w:trPr>
          <w:trHeight w:val="5552"/>
        </w:trPr>
        <w:tc>
          <w:tcPr>
            <w:tcW w:w="3631" w:type="dxa"/>
          </w:tcPr>
          <w:p w:rsidR="00960320" w:rsidRPr="00A52AD5" w:rsidRDefault="00960320" w:rsidP="00670A2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lastRenderedPageBreak/>
              <w:drawing>
                <wp:inline distT="0" distB="0" distL="0" distR="0">
                  <wp:extent cx="1828800" cy="3343275"/>
                  <wp:effectExtent l="0" t="0" r="0" b="0"/>
                  <wp:docPr id="17" name="Рисунок 17" descr="Описание: IMG_20160305_09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IMG_20160305_09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t="1791" r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left w:val="nil"/>
            </w:tcBorders>
          </w:tcPr>
          <w:p w:rsidR="00960320" w:rsidRPr="00A52AD5" w:rsidRDefault="00960320" w:rsidP="00670A2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1038225" cy="2238375"/>
                  <wp:effectExtent l="0" t="0" r="0" b="0"/>
                  <wp:docPr id="4" name="Рисунок 4" descr="Описание: IMG_20160305_08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IMG_20160305_08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6" t="13240" r="2604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320" w:rsidRDefault="00960320" w:rsidP="00670A2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Баллон после </w:t>
            </w:r>
            <w:proofErr w:type="spellStart"/>
            <w:r>
              <w:rPr>
                <w:b/>
                <w:sz w:val="26"/>
              </w:rPr>
              <w:t>деформиров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960320" w:rsidRPr="00960320" w:rsidRDefault="00960320" w:rsidP="00670A22">
            <w:pPr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ания</w:t>
            </w:r>
            <w:proofErr w:type="spellEnd"/>
            <w:r>
              <w:rPr>
                <w:b/>
                <w:sz w:val="26"/>
              </w:rPr>
              <w:t xml:space="preserve"> стенки в станке</w:t>
            </w:r>
          </w:p>
        </w:tc>
      </w:tr>
    </w:tbl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>Объём обрабатывае</w:t>
      </w:r>
      <w:r w:rsidR="00EB2A3B">
        <w:rPr>
          <w:rFonts w:ascii="Cambria" w:hAnsi="Cambria"/>
          <w:b/>
        </w:rPr>
        <w:t xml:space="preserve">мых баллонов, л………………………......5, </w:t>
      </w:r>
      <w:r w:rsidRPr="00A73129">
        <w:rPr>
          <w:rFonts w:ascii="Cambria" w:hAnsi="Cambria"/>
          <w:b/>
        </w:rPr>
        <w:t xml:space="preserve">27, 50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Обслуживающий персонал, чел......................................................1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Производительность, баллонов/ч, не менее:……………………….30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Давление сжатого воздуха, </w:t>
      </w:r>
      <w:proofErr w:type="spellStart"/>
      <w:r w:rsidRPr="00A73129">
        <w:rPr>
          <w:rFonts w:ascii="Cambria" w:hAnsi="Cambria"/>
          <w:b/>
        </w:rPr>
        <w:t>МПа,не</w:t>
      </w:r>
      <w:proofErr w:type="spellEnd"/>
      <w:r w:rsidRPr="00A73129">
        <w:rPr>
          <w:rFonts w:ascii="Cambria" w:hAnsi="Cambria"/>
          <w:b/>
        </w:rPr>
        <w:t xml:space="preserve"> более……………..............0,4 </w:t>
      </w:r>
      <w:r w:rsidRPr="00A73129">
        <w:rPr>
          <w:rFonts w:ascii="Cambria" w:hAnsi="Cambria"/>
          <w:b/>
        </w:rPr>
        <w:t xml:space="preserve">0,05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Расход сжатого воздуха, м3/баллон, не более............…………….0,01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Габаритные размеры, мм, не более....………........................1800х930х600 </w:t>
      </w:r>
    </w:p>
    <w:p w:rsidR="00960320" w:rsidRPr="00960320" w:rsidRDefault="00960320" w:rsidP="00960320">
      <w:pPr>
        <w:rPr>
          <w:rFonts w:ascii="Cambria" w:hAnsi="Cambria"/>
          <w:b/>
          <w:sz w:val="24"/>
          <w:szCs w:val="24"/>
        </w:rPr>
      </w:pPr>
      <w:r w:rsidRPr="00A73129">
        <w:rPr>
          <w:rFonts w:ascii="Cambria" w:hAnsi="Cambria"/>
          <w:b/>
          <w:sz w:val="24"/>
          <w:szCs w:val="24"/>
        </w:rPr>
        <w:t xml:space="preserve"> Масса, кг, не более…………………..……………….…....................190</w:t>
      </w:r>
    </w:p>
    <w:p w:rsidR="00960320" w:rsidRPr="00D220AA" w:rsidRDefault="00960320" w:rsidP="0096032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Цена, </w:t>
      </w:r>
      <w:proofErr w:type="spellStart"/>
      <w:r>
        <w:rPr>
          <w:rFonts w:ascii="Cambria" w:hAnsi="Cambria"/>
          <w:b/>
          <w:sz w:val="24"/>
          <w:szCs w:val="24"/>
        </w:rPr>
        <w:t>руб</w:t>
      </w:r>
      <w:proofErr w:type="spellEnd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……………………………………………………………………………380 000</w:t>
      </w:r>
    </w:p>
    <w:p w:rsidR="00BC0D71" w:rsidRDefault="00BC0D71" w:rsidP="00BC0D71">
      <w:pPr>
        <w:rPr>
          <w:b/>
          <w:sz w:val="24"/>
          <w:szCs w:val="24"/>
        </w:rPr>
      </w:pPr>
    </w:p>
    <w:tbl>
      <w:tblPr>
        <w:tblW w:w="0" w:type="auto"/>
        <w:tblInd w:w="-42" w:type="dxa"/>
        <w:tblLook w:val="0000" w:firstRow="0" w:lastRow="0" w:firstColumn="0" w:lastColumn="0" w:noHBand="0" w:noVBand="0"/>
      </w:tblPr>
      <w:tblGrid>
        <w:gridCol w:w="5985"/>
        <w:gridCol w:w="4410"/>
      </w:tblGrid>
      <w:tr w:rsidR="00BC0D71" w:rsidTr="00534F82">
        <w:trPr>
          <w:trHeight w:val="2718"/>
        </w:trPr>
        <w:tc>
          <w:tcPr>
            <w:tcW w:w="5985" w:type="dxa"/>
          </w:tcPr>
          <w:p w:rsidR="00BC0D71" w:rsidRPr="004462D2" w:rsidRDefault="00960320" w:rsidP="00534F82">
            <w:pPr>
              <w:rPr>
                <w:b/>
                <w:sz w:val="26"/>
                <w:szCs w:val="26"/>
              </w:rPr>
            </w:pPr>
            <w:r w:rsidRPr="00960320">
              <w:rPr>
                <w:b/>
                <w:sz w:val="26"/>
              </w:rPr>
              <w:t>20</w:t>
            </w:r>
            <w:r w:rsidR="00BC0D71" w:rsidRPr="004462D2">
              <w:rPr>
                <w:b/>
                <w:sz w:val="26"/>
              </w:rPr>
              <w:t>.</w:t>
            </w:r>
            <w:r w:rsidR="00BC0D71" w:rsidRPr="004462D2">
              <w:rPr>
                <w:b/>
                <w:sz w:val="26"/>
                <w:szCs w:val="26"/>
              </w:rPr>
              <w:t xml:space="preserve"> Клапан для манометра КМ-1 (сброс давления на ноль</w:t>
            </w:r>
            <w:r w:rsidR="00BC0D71">
              <w:rPr>
                <w:b/>
                <w:sz w:val="26"/>
                <w:szCs w:val="26"/>
              </w:rPr>
              <w:t>, сертификат РФ</w:t>
            </w:r>
            <w:r w:rsidR="00BC0D71" w:rsidRPr="004462D2">
              <w:rPr>
                <w:b/>
                <w:sz w:val="26"/>
                <w:szCs w:val="26"/>
              </w:rPr>
              <w:t>)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z w:val="24"/>
                <w:szCs w:val="24"/>
              </w:rPr>
              <w:t>давление рабочее, МПа, не более                  1,6</w:t>
            </w:r>
          </w:p>
          <w:p w:rsidR="00BC0D71" w:rsidRPr="004462D2" w:rsidRDefault="00BC0D71" w:rsidP="00534F82">
            <w:pPr>
              <w:rPr>
                <w:spacing w:val="-1"/>
                <w:sz w:val="24"/>
                <w:szCs w:val="24"/>
              </w:rPr>
            </w:pPr>
            <w:r w:rsidRPr="004462D2">
              <w:rPr>
                <w:spacing w:val="-1"/>
                <w:sz w:val="24"/>
                <w:szCs w:val="24"/>
              </w:rPr>
              <w:t>габаритные размеры, мм, не более</w:t>
            </w:r>
          </w:p>
          <w:p w:rsidR="00BC0D71" w:rsidRPr="004462D2" w:rsidRDefault="00BC0D71" w:rsidP="00534F82">
            <w:pPr>
              <w:rPr>
                <w:spacing w:val="-1"/>
                <w:sz w:val="24"/>
                <w:szCs w:val="24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- длина                                                                 </w:t>
            </w:r>
            <w:r w:rsidRPr="004462D2">
              <w:rPr>
                <w:sz w:val="24"/>
                <w:szCs w:val="24"/>
              </w:rPr>
              <w:t>48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4"/>
                <w:sz w:val="24"/>
                <w:szCs w:val="24"/>
              </w:rPr>
              <w:t xml:space="preserve">- ширина                                                                 </w:t>
            </w:r>
            <w:r w:rsidRPr="004462D2">
              <w:rPr>
                <w:sz w:val="24"/>
                <w:szCs w:val="24"/>
              </w:rPr>
              <w:t>32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размер под ключ, мм                                         </w:t>
            </w:r>
            <w:r w:rsidRPr="004462D2">
              <w:rPr>
                <w:sz w:val="24"/>
                <w:szCs w:val="24"/>
              </w:rPr>
              <w:t>27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масса, кг, не более                                            </w:t>
            </w:r>
            <w:r w:rsidRPr="004462D2">
              <w:rPr>
                <w:sz w:val="24"/>
                <w:szCs w:val="24"/>
              </w:rPr>
              <w:t>0,2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</w:p>
          <w:p w:rsidR="00BC0D71" w:rsidRDefault="00BC0D71" w:rsidP="00534F82">
            <w:pPr>
              <w:ind w:left="150"/>
              <w:rPr>
                <w:b/>
                <w:sz w:val="24"/>
                <w:szCs w:val="24"/>
              </w:rPr>
            </w:pPr>
          </w:p>
        </w:tc>
        <w:tc>
          <w:tcPr>
            <w:tcW w:w="4410" w:type="dxa"/>
          </w:tcPr>
          <w:p w:rsidR="00BC0D71" w:rsidRDefault="00BC0D71" w:rsidP="00534F82">
            <w:pPr>
              <w:ind w:left="15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5631" cy="2286000"/>
                  <wp:effectExtent l="19050" t="0" r="5069" b="0"/>
                  <wp:docPr id="16" name="Рисунок 4" descr="Фото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 contrast="18000"/>
                          </a:blip>
                          <a:srcRect l="7945" t="3986" r="8415" b="7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31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rPr>
          <w:b/>
          <w:sz w:val="26"/>
        </w:rPr>
      </w:pP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"/>
        <w:gridCol w:w="25"/>
        <w:gridCol w:w="5411"/>
        <w:gridCol w:w="56"/>
        <w:gridCol w:w="31"/>
        <w:gridCol w:w="5323"/>
        <w:gridCol w:w="219"/>
      </w:tblGrid>
      <w:tr w:rsidR="00BC0D71" w:rsidTr="00BC0D71">
        <w:trPr>
          <w:gridBefore w:val="1"/>
          <w:wBefore w:w="15" w:type="dxa"/>
          <w:trHeight w:val="305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D71" w:rsidRDefault="00960320" w:rsidP="00534F82">
            <w:pPr>
              <w:ind w:left="-30" w:right="-11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2</w:t>
            </w:r>
            <w:r w:rsidRPr="00960320">
              <w:rPr>
                <w:b/>
                <w:sz w:val="26"/>
              </w:rPr>
              <w:t>1</w:t>
            </w:r>
            <w:r>
              <w:rPr>
                <w:b/>
                <w:sz w:val="26"/>
              </w:rPr>
              <w:t>.</w:t>
            </w:r>
            <w:r w:rsidR="00BC0D71" w:rsidRPr="00295C25">
              <w:rPr>
                <w:b/>
                <w:sz w:val="26"/>
              </w:rPr>
              <w:t>Струбцина (пневматическая) для заправки баллонов</w:t>
            </w:r>
            <w:r w:rsidR="00BC0D71">
              <w:rPr>
                <w:b/>
                <w:sz w:val="26"/>
              </w:rPr>
              <w:t xml:space="preserve"> с</w:t>
            </w:r>
            <w:r w:rsidR="00BC0D71" w:rsidRPr="00295C25">
              <w:rPr>
                <w:b/>
                <w:sz w:val="26"/>
              </w:rPr>
              <w:t xml:space="preserve"> </w:t>
            </w:r>
            <w:r w:rsidR="00BC0D71">
              <w:rPr>
                <w:b/>
                <w:sz w:val="26"/>
              </w:rPr>
              <w:t xml:space="preserve">вентилями </w:t>
            </w:r>
            <w:r w:rsidR="00BC0D71" w:rsidRPr="00295C25">
              <w:rPr>
                <w:b/>
                <w:sz w:val="26"/>
              </w:rPr>
              <w:t>50л СН1</w:t>
            </w:r>
          </w:p>
          <w:p w:rsidR="00BC0D71" w:rsidRDefault="00BC0D71" w:rsidP="00534F82">
            <w:pPr>
              <w:ind w:left="-30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3382805" cy="1552575"/>
                  <wp:effectExtent l="0" t="0" r="0" b="0"/>
                  <wp:docPr id="5" name="Рисунок 13" descr="C:\Users\user\AppData\Local\Microsoft\Windows\Temporary Internet Files\Content.Word\IMG_20160614_11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AppData\Local\Microsoft\Windows\Temporary Internet Files\Content.Word\IMG_20160614_11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84" t="12312" b="2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490" cy="155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  <w:r w:rsidR="00BC0D71">
              <w:rPr>
                <w:b/>
                <w:sz w:val="26"/>
              </w:rPr>
              <w:t xml:space="preserve">. </w:t>
            </w:r>
            <w:r w:rsidR="00BC0D71" w:rsidRPr="00295C25">
              <w:rPr>
                <w:b/>
                <w:sz w:val="26"/>
              </w:rPr>
              <w:t xml:space="preserve">Струбцина (пневматическая) для заправки баллонов </w:t>
            </w:r>
            <w:r w:rsidR="00BC0D71">
              <w:rPr>
                <w:b/>
                <w:sz w:val="26"/>
              </w:rPr>
              <w:t xml:space="preserve">с клапанами </w:t>
            </w:r>
            <w:r w:rsidR="00BC0D71">
              <w:rPr>
                <w:b/>
                <w:noProof/>
                <w:sz w:val="26"/>
              </w:rPr>
              <w:drawing>
                <wp:inline distT="0" distB="0" distL="0" distR="0">
                  <wp:extent cx="3465830" cy="1464310"/>
                  <wp:effectExtent l="19050" t="0" r="1270" b="0"/>
                  <wp:docPr id="6" name="Рисунок 7" descr="C:\Users\user\AppData\Local\Microsoft\Windows\Temporary Internet Files\Content.Word\IMG_20160614_13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AppData\Local\Microsoft\Windows\Temporary Internet Files\Content.Word\IMG_20160614_13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521" r="-49" b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46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1" w:rsidTr="00091800">
        <w:trPr>
          <w:trHeight w:val="4310"/>
        </w:trPr>
        <w:tc>
          <w:tcPr>
            <w:tcW w:w="5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960320" w:rsidP="00091800">
            <w:pPr>
              <w:ind w:left="-15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  <w:r w:rsidR="00BC0D71" w:rsidRPr="00295C25">
              <w:rPr>
                <w:b/>
                <w:sz w:val="26"/>
              </w:rPr>
              <w:t>. Струбцина (механическая) для заправки автомобильных баллонов</w:t>
            </w:r>
            <w:r w:rsidR="00BC0D71">
              <w:rPr>
                <w:b/>
                <w:noProof/>
                <w:sz w:val="26"/>
              </w:rPr>
              <w:drawing>
                <wp:inline distT="0" distB="0" distL="0" distR="0">
                  <wp:extent cx="1737360" cy="2470309"/>
                  <wp:effectExtent l="381000" t="0" r="358140" b="0"/>
                  <wp:docPr id="7" name="Рисунок 4" descr="C:\ДИСК D\КД\ПАСПОРТА\ПАСПОРТА\ФОТО ИЗ NOKIA\Автострубц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ДИСК D\КД\ПАСПОРТА\ПАСПОРТА\ФОТО ИЗ NOKIA\Автострубц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043" t="10426" r="8797" b="1263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737360" cy="2470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D71">
              <w:rPr>
                <w:b/>
                <w:sz w:val="26"/>
              </w:rPr>
              <w:t xml:space="preserve">   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4</w:t>
            </w:r>
            <w:r w:rsidRPr="00295C25">
              <w:rPr>
                <w:b/>
                <w:sz w:val="26"/>
              </w:rPr>
              <w:t xml:space="preserve">. Струбцина (механическая)  для заправки баллонов </w:t>
            </w:r>
            <w:r>
              <w:rPr>
                <w:b/>
                <w:sz w:val="26"/>
              </w:rPr>
              <w:t>с вентилем</w:t>
            </w:r>
          </w:p>
          <w:p w:rsidR="00BC0D71" w:rsidRDefault="00BC0D71" w:rsidP="00534F82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2051050" cy="2131695"/>
                  <wp:effectExtent l="19050" t="0" r="6350" b="0"/>
                  <wp:docPr id="8" name="Рисунок 6" descr="C:\ДИСК D\КД\ПАСПОРТА\ПАСПОРТА\ФОТО ИЗ NOKIA\ПНБэПУ 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ДИСК D\КД\ПАСПОРТА\ПАСПОРТА\ФОТО ИЗ NOKIA\ПНБэПУ 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1077" r="44090" b="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1" w:rsidTr="00091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30" w:type="dxa"/>
          <w:wAfter w:w="292" w:type="dxa"/>
          <w:trHeight w:val="3995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BC0D71" w:rsidP="00534F82">
            <w:pPr>
              <w:ind w:left="-45"/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5</w:t>
            </w:r>
            <w:r w:rsidRPr="00295C25">
              <w:rPr>
                <w:b/>
                <w:sz w:val="26"/>
              </w:rPr>
              <w:t>. Клапан-</w:t>
            </w:r>
            <w:proofErr w:type="spellStart"/>
            <w:r w:rsidRPr="00295C25">
              <w:rPr>
                <w:b/>
                <w:sz w:val="26"/>
              </w:rPr>
              <w:t>отсекатель</w:t>
            </w:r>
            <w:proofErr w:type="spellEnd"/>
            <w:r w:rsidRPr="00295C25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подачи </w:t>
            </w:r>
            <w:r w:rsidRPr="00295C25">
              <w:rPr>
                <w:b/>
                <w:sz w:val="26"/>
              </w:rPr>
              <w:t>СУГ</w:t>
            </w:r>
          </w:p>
          <w:p w:rsidR="00BC0D71" w:rsidRDefault="00BC0D71" w:rsidP="00534F82">
            <w:pPr>
              <w:ind w:left="-45"/>
              <w:rPr>
                <w:b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2304415" cy="2372360"/>
                  <wp:effectExtent l="19050" t="0" r="635" b="0"/>
                  <wp:docPr id="9" name="Рисунок 9" descr="Фото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4430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  <w:r w:rsidR="00BC0D71" w:rsidRPr="00295C25">
              <w:rPr>
                <w:b/>
                <w:sz w:val="26"/>
              </w:rPr>
              <w:t xml:space="preserve">. Струбцина (механическая) для заправки баллонов </w:t>
            </w:r>
            <w:r w:rsidR="00BC0D71">
              <w:rPr>
                <w:b/>
                <w:sz w:val="26"/>
              </w:rPr>
              <w:t>с клапанами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3249930" cy="1921510"/>
                  <wp:effectExtent l="19050" t="0" r="7620" b="0"/>
                  <wp:docPr id="10" name="Рисунок 10" descr="C:\Users\user\AppData\Local\Microsoft\Windows\Temporary Internet Files\Content.Word\IMG_20160713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AppData\Local\Microsoft\Windows\Temporary Internet Files\Content.Word\IMG_20160713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97" t="10938" r="8203" b="19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192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>
        <w:rPr>
          <w:b/>
          <w:sz w:val="26"/>
        </w:rPr>
        <w:t xml:space="preserve"> </w:t>
      </w:r>
    </w:p>
    <w:tbl>
      <w:tblPr>
        <w:tblW w:w="0" w:type="auto"/>
        <w:tblInd w:w="228" w:type="dxa"/>
        <w:tblLook w:val="0000" w:firstRow="0" w:lastRow="0" w:firstColumn="0" w:lastColumn="0" w:noHBand="0" w:noVBand="0"/>
      </w:tblPr>
      <w:tblGrid>
        <w:gridCol w:w="4560"/>
        <w:gridCol w:w="3631"/>
        <w:gridCol w:w="2355"/>
      </w:tblGrid>
      <w:tr w:rsidR="00BC0D71" w:rsidTr="00534F82">
        <w:trPr>
          <w:trHeight w:val="377"/>
        </w:trPr>
        <w:tc>
          <w:tcPr>
            <w:tcW w:w="4560" w:type="dxa"/>
            <w:vMerge w:val="restart"/>
          </w:tcPr>
          <w:p w:rsidR="009A5AB2" w:rsidRDefault="009A5AB2" w:rsidP="00534F82">
            <w:pPr>
              <w:rPr>
                <w:b/>
                <w:sz w:val="26"/>
              </w:rPr>
            </w:pPr>
          </w:p>
          <w:p w:rsidR="009A5AB2" w:rsidRDefault="009A5AB2" w:rsidP="00534F82">
            <w:pPr>
              <w:rPr>
                <w:b/>
                <w:sz w:val="26"/>
              </w:rPr>
            </w:pPr>
          </w:p>
          <w:p w:rsidR="009A5AB2" w:rsidRDefault="009A5AB2" w:rsidP="00534F82">
            <w:pPr>
              <w:rPr>
                <w:b/>
                <w:sz w:val="26"/>
              </w:rPr>
            </w:pPr>
          </w:p>
          <w:p w:rsidR="00960320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ab/>
            </w: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BC0D71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7</w:t>
            </w:r>
            <w:r w:rsidRPr="00295C25">
              <w:rPr>
                <w:b/>
                <w:sz w:val="26"/>
              </w:rPr>
              <w:t>. Головка (пневматическая) для заправки баллонов</w:t>
            </w:r>
            <w:r>
              <w:rPr>
                <w:b/>
                <w:sz w:val="26"/>
              </w:rPr>
              <w:t xml:space="preserve"> с клапанами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 wp14:anchorId="79480B29" wp14:editId="5BE11363">
                  <wp:extent cx="2560320" cy="2403754"/>
                  <wp:effectExtent l="19050" t="0" r="0" b="0"/>
                  <wp:docPr id="11" name="Рисунок 16" descr="СБО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БО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40000"/>
                          </a:blip>
                          <a:srcRect l="50386" t="22160" r="37135" b="6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0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Default="00BC0D71" w:rsidP="00534F82">
            <w:pPr>
              <w:rPr>
                <w:b/>
                <w:sz w:val="26"/>
              </w:rPr>
            </w:pPr>
          </w:p>
        </w:tc>
        <w:tc>
          <w:tcPr>
            <w:tcW w:w="5986" w:type="dxa"/>
            <w:gridSpan w:val="2"/>
          </w:tcPr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28</w:t>
            </w:r>
            <w:r w:rsidR="00BC0D71">
              <w:rPr>
                <w:b/>
                <w:sz w:val="26"/>
              </w:rPr>
              <w:t>. Станок утилизации баллонов СУБ</w:t>
            </w:r>
          </w:p>
        </w:tc>
      </w:tr>
      <w:tr w:rsidR="00BC0D71" w:rsidTr="00534F82">
        <w:trPr>
          <w:trHeight w:val="5552"/>
        </w:trPr>
        <w:tc>
          <w:tcPr>
            <w:tcW w:w="4560" w:type="dxa"/>
            <w:vMerge/>
            <w:tcBorders>
              <w:bottom w:val="nil"/>
            </w:tcBorders>
          </w:tcPr>
          <w:p w:rsidR="00BC0D71" w:rsidRPr="00295C25" w:rsidRDefault="00BC0D71" w:rsidP="00534F82">
            <w:pPr>
              <w:rPr>
                <w:b/>
                <w:sz w:val="26"/>
              </w:rPr>
            </w:pPr>
          </w:p>
        </w:tc>
        <w:tc>
          <w:tcPr>
            <w:tcW w:w="3631" w:type="dxa"/>
          </w:tcPr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 wp14:anchorId="0864389C" wp14:editId="07DC633C">
                  <wp:extent cx="1828800" cy="3338286"/>
                  <wp:effectExtent l="19050" t="0" r="0" b="0"/>
                  <wp:docPr id="12" name="Рисунок 12" descr="IMG_20160305_09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60305_09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 contrast="40000"/>
                          </a:blip>
                          <a:srcRect l="9978" t="1791" r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3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left w:val="nil"/>
            </w:tcBorders>
          </w:tcPr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 wp14:anchorId="2CD7AEDE" wp14:editId="695C4BB8">
                  <wp:extent cx="1038225" cy="2236470"/>
                  <wp:effectExtent l="19050" t="0" r="9525" b="0"/>
                  <wp:docPr id="13" name="Рисунок 13" descr="IMG_20160305_08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60305_08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60000"/>
                          </a:blip>
                          <a:srcRect l="23256" t="13240" r="2604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3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Баллон после </w:t>
            </w:r>
            <w:proofErr w:type="spellStart"/>
            <w:r>
              <w:rPr>
                <w:b/>
                <w:sz w:val="26"/>
              </w:rPr>
              <w:t>деформиров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ания</w:t>
            </w:r>
            <w:proofErr w:type="spellEnd"/>
            <w:r>
              <w:rPr>
                <w:b/>
                <w:sz w:val="26"/>
              </w:rPr>
              <w:t xml:space="preserve"> стенки в станке</w:t>
            </w:r>
          </w:p>
        </w:tc>
      </w:tr>
    </w:tbl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>
        <w:rPr>
          <w:b/>
          <w:sz w:val="26"/>
        </w:rPr>
        <w:t xml:space="preserve">            </w:t>
      </w:r>
    </w:p>
    <w:p w:rsidR="00BC0D71" w:rsidRDefault="00960320" w:rsidP="00BC0D71">
      <w:pPr>
        <w:rPr>
          <w:b/>
          <w:sz w:val="26"/>
        </w:rPr>
      </w:pPr>
      <w:r>
        <w:rPr>
          <w:b/>
          <w:sz w:val="26"/>
        </w:rPr>
        <w:t>29</w:t>
      </w:r>
      <w:r w:rsidR="00BC0D71" w:rsidRPr="00295C25">
        <w:rPr>
          <w:b/>
          <w:sz w:val="26"/>
        </w:rPr>
        <w:t xml:space="preserve">. Опоры типовые для газопроводов диаметром 57 – </w:t>
      </w:r>
      <w:smartTag w:uri="urn:schemas-microsoft-com:office:smarttags" w:element="metricconverter">
        <w:smartTagPr>
          <w:attr w:name="ProductID" w:val="159 мм"/>
        </w:smartTagPr>
        <w:r w:rsidR="00BC0D71" w:rsidRPr="00295C25">
          <w:rPr>
            <w:b/>
            <w:sz w:val="26"/>
          </w:rPr>
          <w:t>159 мм</w:t>
        </w:r>
      </w:smartTag>
      <w:r w:rsidR="00BC0D71" w:rsidRPr="00295C25">
        <w:rPr>
          <w:b/>
          <w:sz w:val="26"/>
        </w:rPr>
        <w:tab/>
      </w:r>
      <w:r w:rsidR="00BC0D71" w:rsidRPr="00295C25">
        <w:rPr>
          <w:b/>
          <w:sz w:val="26"/>
        </w:rPr>
        <w:tab/>
      </w:r>
    </w:p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>
        <w:rPr>
          <w:b/>
          <w:sz w:val="26"/>
        </w:rPr>
        <w:t xml:space="preserve"> </w:t>
      </w:r>
    </w:p>
    <w:p w:rsidR="00BC0D71" w:rsidRDefault="00BC0D71" w:rsidP="00BC0D71">
      <w:pPr>
        <w:pStyle w:val="a3"/>
        <w:ind w:firstLine="0"/>
        <w:rPr>
          <w:b/>
          <w:sz w:val="26"/>
          <w:szCs w:val="26"/>
        </w:rPr>
      </w:pPr>
      <w:r w:rsidRPr="00AF1E2E">
        <w:rPr>
          <w:b/>
          <w:sz w:val="26"/>
          <w:szCs w:val="26"/>
        </w:rPr>
        <w:tab/>
      </w:r>
      <w:r w:rsidRPr="00AF1E2E">
        <w:rPr>
          <w:b/>
          <w:sz w:val="26"/>
          <w:szCs w:val="2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5449"/>
      </w:tblGrid>
      <w:tr w:rsidR="00BC0D71" w:rsidRPr="00BE091D" w:rsidTr="00534F82">
        <w:trPr>
          <w:trHeight w:val="2071"/>
        </w:trPr>
        <w:tc>
          <w:tcPr>
            <w:tcW w:w="10564" w:type="dxa"/>
            <w:gridSpan w:val="2"/>
          </w:tcPr>
          <w:p w:rsidR="00BC0D71" w:rsidRDefault="00BC0D71" w:rsidP="00534F82">
            <w:pPr>
              <w:pStyle w:val="a3"/>
              <w:ind w:firstLine="0"/>
              <w:rPr>
                <w:b/>
                <w:sz w:val="26"/>
                <w:szCs w:val="26"/>
              </w:rPr>
            </w:pPr>
            <w:r w:rsidRPr="00BE091D">
              <w:rPr>
                <w:b/>
                <w:sz w:val="40"/>
                <w:szCs w:val="40"/>
              </w:rPr>
              <w:t>ВНИМАНИЕ!</w:t>
            </w:r>
            <w:r w:rsidRPr="00BE091D">
              <w:rPr>
                <w:b/>
                <w:sz w:val="26"/>
                <w:szCs w:val="26"/>
              </w:rPr>
              <w:t xml:space="preserve"> Организации России, Эстонии, Грузии отдельно заказывают </w:t>
            </w:r>
            <w:r w:rsidRPr="00BE091D">
              <w:rPr>
                <w:b/>
                <w:szCs w:val="28"/>
                <w:u w:val="single"/>
              </w:rPr>
              <w:t>поворотные шарниры для трубопроводов</w:t>
            </w:r>
            <w:r w:rsidRPr="00BE091D">
              <w:rPr>
                <w:b/>
                <w:sz w:val="26"/>
                <w:szCs w:val="26"/>
              </w:rPr>
              <w:t xml:space="preserve"> (по типу шарниров</w:t>
            </w:r>
            <w:r w:rsidRPr="00BE091D">
              <w:rPr>
                <w:b/>
                <w:sz w:val="26"/>
              </w:rPr>
              <w:t xml:space="preserve"> Устройства шарнир-</w:t>
            </w:r>
            <w:proofErr w:type="spellStart"/>
            <w:r w:rsidRPr="00BE091D">
              <w:rPr>
                <w:b/>
                <w:sz w:val="26"/>
              </w:rPr>
              <w:t>ного</w:t>
            </w:r>
            <w:proofErr w:type="spellEnd"/>
            <w:r w:rsidRPr="00BE091D">
              <w:rPr>
                <w:b/>
                <w:sz w:val="26"/>
              </w:rPr>
              <w:t xml:space="preserve"> для слива газа из ж/д цистерн ШУС)</w:t>
            </w:r>
            <w:r w:rsidRPr="00BE091D">
              <w:rPr>
                <w:b/>
                <w:sz w:val="26"/>
                <w:szCs w:val="26"/>
              </w:rPr>
              <w:t xml:space="preserve"> с проходным диаметром DN </w:t>
            </w:r>
            <w:r>
              <w:rPr>
                <w:b/>
                <w:sz w:val="26"/>
                <w:szCs w:val="26"/>
              </w:rPr>
              <w:t xml:space="preserve">32, 40, </w:t>
            </w:r>
            <w:r w:rsidRPr="00BE091D">
              <w:rPr>
                <w:b/>
                <w:sz w:val="26"/>
                <w:szCs w:val="26"/>
              </w:rPr>
              <w:t xml:space="preserve">50, 65, 80, 100, 150мм на давление 2,5МПа для комплексов наполнения ж/д цистерн </w:t>
            </w:r>
            <w:proofErr w:type="spellStart"/>
            <w:r w:rsidRPr="00BE091D">
              <w:rPr>
                <w:b/>
                <w:sz w:val="26"/>
                <w:szCs w:val="26"/>
              </w:rPr>
              <w:t>нефте</w:t>
            </w:r>
            <w:proofErr w:type="spellEnd"/>
            <w:r>
              <w:rPr>
                <w:b/>
                <w:sz w:val="26"/>
                <w:szCs w:val="26"/>
              </w:rPr>
              <w:t>-</w:t>
            </w:r>
            <w:r w:rsidRPr="00BE091D">
              <w:rPr>
                <w:b/>
                <w:sz w:val="26"/>
                <w:szCs w:val="26"/>
              </w:rPr>
              <w:t>продуктами и пропарки (очистки) цистерн.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BE091D">
              <w:rPr>
                <w:b/>
                <w:sz w:val="26"/>
                <w:szCs w:val="26"/>
              </w:rPr>
              <w:t>Шарниры выпускаются в двух вариантах: под приварку к трубопроводам и фланцевого исполнения.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9A5AB2" w:rsidRDefault="009A5AB2" w:rsidP="00534F82">
            <w:pPr>
              <w:pStyle w:val="a3"/>
              <w:ind w:firstLine="0"/>
              <w:rPr>
                <w:b/>
                <w:sz w:val="26"/>
                <w:szCs w:val="26"/>
              </w:rPr>
            </w:pPr>
          </w:p>
          <w:p w:rsidR="009A5AB2" w:rsidRPr="00BE091D" w:rsidRDefault="009A5AB2" w:rsidP="00534F82">
            <w:pPr>
              <w:pStyle w:val="a3"/>
              <w:ind w:firstLine="0"/>
              <w:rPr>
                <w:b/>
                <w:sz w:val="26"/>
                <w:szCs w:val="26"/>
              </w:rPr>
            </w:pPr>
            <w:r w:rsidRPr="009A5AB2">
              <w:rPr>
                <w:b/>
                <w:sz w:val="26"/>
                <w:szCs w:val="26"/>
              </w:rPr>
              <w:t>Заявка на стр</w:t>
            </w:r>
            <w:r>
              <w:rPr>
                <w:b/>
                <w:sz w:val="26"/>
                <w:szCs w:val="26"/>
              </w:rPr>
              <w:t xml:space="preserve">убцины, </w:t>
            </w:r>
            <w:proofErr w:type="spellStart"/>
            <w:r>
              <w:rPr>
                <w:b/>
                <w:sz w:val="26"/>
                <w:szCs w:val="26"/>
              </w:rPr>
              <w:t>пневмострубцины</w:t>
            </w:r>
            <w:proofErr w:type="spellEnd"/>
            <w:r>
              <w:rPr>
                <w:b/>
                <w:sz w:val="26"/>
                <w:szCs w:val="26"/>
              </w:rPr>
              <w:t xml:space="preserve"> принимаю</w:t>
            </w:r>
            <w:r w:rsidRPr="009A5AB2">
              <w:rPr>
                <w:b/>
                <w:sz w:val="26"/>
                <w:szCs w:val="26"/>
              </w:rPr>
              <w:t>тся минимум от 5 единиц</w:t>
            </w:r>
            <w:r>
              <w:rPr>
                <w:b/>
                <w:sz w:val="26"/>
                <w:szCs w:val="26"/>
              </w:rPr>
              <w:t>!</w:t>
            </w:r>
            <w:bookmarkStart w:id="0" w:name="_GoBack"/>
            <w:bookmarkEnd w:id="0"/>
          </w:p>
        </w:tc>
      </w:tr>
      <w:tr w:rsidR="00BC0D71" w:rsidRPr="00BE091D" w:rsidTr="00534F82">
        <w:trPr>
          <w:trHeight w:val="4950"/>
        </w:trPr>
        <w:tc>
          <w:tcPr>
            <w:tcW w:w="5115" w:type="dxa"/>
          </w:tcPr>
          <w:p w:rsidR="00BC0D71" w:rsidRPr="00BE091D" w:rsidRDefault="00BC0D71" w:rsidP="00534F82">
            <w:pPr>
              <w:pStyle w:val="a3"/>
              <w:ind w:firstLine="0"/>
              <w:rPr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0860" cy="3558540"/>
                  <wp:effectExtent l="19050" t="0" r="0" b="0"/>
                  <wp:docPr id="14" name="Рисунок 10" descr="C:\Users\user\AppData\Local\Microsoft\Windows\Temporary Internet Files\Content.Word\Фото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AppData\Local\Microsoft\Windows\Temporary Internet Files\Content.Word\Фото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20732" t="17545" r="6587" b="1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3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9" w:type="dxa"/>
          </w:tcPr>
          <w:p w:rsidR="00BC0D71" w:rsidRPr="00BE091D" w:rsidRDefault="00BC0D71" w:rsidP="00534F82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2564130" cy="3558540"/>
                  <wp:effectExtent l="19050" t="0" r="7620" b="0"/>
                  <wp:docPr id="15" name="Рисунок 15" descr="Шарни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арни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700" t="3604" r="9045" b="4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3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pStyle w:val="a3"/>
        <w:rPr>
          <w:sz w:val="26"/>
          <w:szCs w:val="26"/>
        </w:rPr>
      </w:pPr>
    </w:p>
    <w:p w:rsidR="00BC0D71" w:rsidRPr="00E8199C" w:rsidRDefault="004D4615" w:rsidP="00BC0D71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Сроки поставки оборудования </w:t>
      </w:r>
      <w:r w:rsidR="00BC0D71" w:rsidRPr="00DA388E">
        <w:rPr>
          <w:sz w:val="26"/>
          <w:szCs w:val="26"/>
        </w:rPr>
        <w:t>-90</w:t>
      </w:r>
      <w:r>
        <w:rPr>
          <w:sz w:val="26"/>
          <w:szCs w:val="26"/>
        </w:rPr>
        <w:t xml:space="preserve"> - 150</w:t>
      </w:r>
      <w:r w:rsidR="00BC0D71" w:rsidRPr="00DA388E">
        <w:rPr>
          <w:sz w:val="26"/>
          <w:szCs w:val="26"/>
        </w:rPr>
        <w:t xml:space="preserve"> дней (зависит от объема заказа и сложности) после получения предоплаты (50 – 70% стоимости оборудования).</w:t>
      </w:r>
      <w:proofErr w:type="gramStart"/>
      <w:r w:rsidR="00BC0D71" w:rsidRPr="00DA388E">
        <w:rPr>
          <w:sz w:val="26"/>
          <w:szCs w:val="26"/>
        </w:rPr>
        <w:t xml:space="preserve"> </w:t>
      </w:r>
      <w:r w:rsidR="00E8199C" w:rsidRPr="00E8199C">
        <w:rPr>
          <w:sz w:val="26"/>
          <w:szCs w:val="26"/>
        </w:rPr>
        <w:t>]</w:t>
      </w:r>
      <w:proofErr w:type="gramEnd"/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E8199C" w:rsidRDefault="00E8199C" w:rsidP="00E8199C">
      <w:pPr>
        <w:pStyle w:val="a7"/>
        <w:tabs>
          <w:tab w:val="clear" w:pos="4677"/>
          <w:tab w:val="clear" w:pos="9355"/>
        </w:tabs>
      </w:pPr>
      <w:r w:rsidRPr="00E8199C">
        <w:t>Исп.: Газманов Н.А.-</w:t>
      </w:r>
      <w:proofErr w:type="spellStart"/>
      <w:r w:rsidRPr="00E8199C">
        <w:t>ком.директор</w:t>
      </w:r>
      <w:proofErr w:type="spellEnd"/>
    </w:p>
    <w:p w:rsidR="00E8199C" w:rsidRPr="00E8199C" w:rsidRDefault="00E8199C" w:rsidP="00E8199C">
      <w:pPr>
        <w:pStyle w:val="a7"/>
        <w:tabs>
          <w:tab w:val="clear" w:pos="4677"/>
          <w:tab w:val="clear" w:pos="9355"/>
        </w:tabs>
      </w:pPr>
      <w:r w:rsidRPr="00E8199C">
        <w:t>сот.8-906</w:t>
      </w:r>
      <w:r w:rsidRPr="00AE3AFB">
        <w:rPr>
          <w:lang w:val="ru-RU"/>
        </w:rPr>
        <w:t>-</w:t>
      </w:r>
      <w:r w:rsidRPr="00E8199C">
        <w:t>157</w:t>
      </w:r>
      <w:r w:rsidRPr="00AE3AFB">
        <w:rPr>
          <w:lang w:val="ru-RU"/>
        </w:rPr>
        <w:t>-</w:t>
      </w:r>
      <w:r w:rsidRPr="00E8199C">
        <w:t>0113</w:t>
      </w:r>
      <w:r w:rsidRPr="00E8199C">
        <w:tab/>
      </w:r>
      <w:r w:rsidRPr="00E8199C">
        <w:tab/>
      </w:r>
    </w:p>
    <w:p w:rsidR="00E8199C" w:rsidRPr="00AE3AFB" w:rsidRDefault="00E8199C" w:rsidP="00BC0D71">
      <w:pPr>
        <w:pStyle w:val="a3"/>
        <w:rPr>
          <w:sz w:val="26"/>
          <w:szCs w:val="26"/>
        </w:rPr>
      </w:pPr>
    </w:p>
    <w:sectPr w:rsidR="00E8199C" w:rsidRPr="00AE3AFB" w:rsidSect="00BC0D71">
      <w:pgSz w:w="12240" w:h="15840"/>
      <w:pgMar w:top="450" w:right="540" w:bottom="45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0D71"/>
    <w:rsid w:val="00091800"/>
    <w:rsid w:val="00136E16"/>
    <w:rsid w:val="00203CA6"/>
    <w:rsid w:val="00461435"/>
    <w:rsid w:val="004D4615"/>
    <w:rsid w:val="006A5D48"/>
    <w:rsid w:val="006A5F28"/>
    <w:rsid w:val="00761E40"/>
    <w:rsid w:val="00863134"/>
    <w:rsid w:val="008873DF"/>
    <w:rsid w:val="00960320"/>
    <w:rsid w:val="009A5AB2"/>
    <w:rsid w:val="00AE3AFB"/>
    <w:rsid w:val="00B0465B"/>
    <w:rsid w:val="00B24C50"/>
    <w:rsid w:val="00BC0D71"/>
    <w:rsid w:val="00E8199C"/>
    <w:rsid w:val="00EB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C0D7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BC0D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publisher">
    <w:name w:val="epublisher"/>
    <w:basedOn w:val="a0"/>
    <w:rsid w:val="00BC0D71"/>
  </w:style>
  <w:style w:type="paragraph" w:styleId="a5">
    <w:name w:val="Balloon Text"/>
    <w:basedOn w:val="a"/>
    <w:link w:val="a6"/>
    <w:uiPriority w:val="99"/>
    <w:semiHidden/>
    <w:unhideWhenUsed/>
    <w:rsid w:val="00BC0D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D7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rsid w:val="00E8199C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E8199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960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21</cp:revision>
  <dcterms:created xsi:type="dcterms:W3CDTF">2016-07-18T11:38:00Z</dcterms:created>
  <dcterms:modified xsi:type="dcterms:W3CDTF">2024-02-02T11:19:00Z</dcterms:modified>
</cp:coreProperties>
</file>