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5" w:rsidRDefault="00383D55" w:rsidP="00383D55">
      <w:pPr>
        <w:tabs>
          <w:tab w:val="left" w:pos="142"/>
        </w:tabs>
        <w:spacing w:line="360" w:lineRule="exact"/>
      </w:pPr>
    </w:p>
    <w:p w:rsidR="00BD7BA2" w:rsidRDefault="00BD7BA2" w:rsidP="00383D55">
      <w:pPr>
        <w:tabs>
          <w:tab w:val="left" w:pos="142"/>
        </w:tabs>
        <w:spacing w:line="360" w:lineRule="exact"/>
      </w:pPr>
      <w:bookmarkStart w:id="0" w:name="_GoBack"/>
      <w:bookmarkEnd w:id="0"/>
    </w:p>
    <w:p w:rsidR="00EC2F6A" w:rsidRDefault="00EC2F6A" w:rsidP="00383D55">
      <w:pPr>
        <w:tabs>
          <w:tab w:val="left" w:pos="142"/>
        </w:tabs>
        <w:spacing w:line="360" w:lineRule="exact"/>
      </w:pPr>
    </w:p>
    <w:p w:rsidR="00BD7BA2" w:rsidRDefault="00BD7BA2" w:rsidP="00BD7BA2">
      <w:pPr>
        <w:rPr>
          <w:rFonts w:ascii="Franklin Gothic Book" w:eastAsia="Times New Roman" w:hAnsi="Franklin Gothic Book"/>
          <w:b/>
        </w:rPr>
      </w:pPr>
      <w:r>
        <w:rPr>
          <w:rFonts w:ascii="Franklin Gothic Book" w:eastAsia="Times New Roman" w:hAnsi="Franklin Gothic Book"/>
          <w:b/>
        </w:rPr>
        <w:t>КАРТОЧКА КОНТРАГЕНТА:   АО «Находкинский МТП»</w:t>
      </w: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039"/>
        <w:gridCol w:w="6231"/>
      </w:tblGrid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Фирменное  наименование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Акционерное общество «Находкинский морской торговый порт», (АО «Находкинский МТП»)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2.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Юридический адрес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692904 Приморский край, г. Находка, ул. Портовая, 22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 xml:space="preserve">3.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Почтовый адрес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692904 Приморский край, г. Находка, ул. Портовая, 22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4.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</w:rPr>
            </w:pPr>
            <w:r>
              <w:rPr>
                <w:rFonts w:ascii="Franklin Gothic Book" w:eastAsia="Times New Roman" w:hAnsi="Franklin Gothic Book"/>
                <w:b/>
              </w:rPr>
              <w:t>Банковские реквизиты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Arial"/>
                <w:b/>
              </w:rPr>
            </w:pPr>
            <w:r>
              <w:rPr>
                <w:rFonts w:ascii="Franklin Gothic Book" w:eastAsia="Times New Roman" w:hAnsi="Franklin Gothic Book" w:cs="Arial"/>
                <w:b/>
              </w:rPr>
              <w:t>Филиал «Хабаровский» АО «Альфа-Банк»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Arial"/>
                <w:b/>
              </w:rPr>
            </w:pPr>
            <w:proofErr w:type="gramStart"/>
            <w:r>
              <w:rPr>
                <w:rFonts w:ascii="Franklin Gothic Book" w:eastAsia="Times New Roman" w:hAnsi="Franklin Gothic Book" w:cs="Arial"/>
                <w:b/>
              </w:rPr>
              <w:t>р</w:t>
            </w:r>
            <w:proofErr w:type="gramEnd"/>
            <w:r>
              <w:rPr>
                <w:rFonts w:ascii="Franklin Gothic Book" w:eastAsia="Times New Roman" w:hAnsi="Franklin Gothic Book" w:cs="Arial"/>
                <w:b/>
              </w:rPr>
              <w:t xml:space="preserve">/с 40702810320020005806  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Arial"/>
                <w:b/>
              </w:rPr>
            </w:pPr>
            <w:r>
              <w:rPr>
                <w:rFonts w:ascii="Franklin Gothic Book" w:eastAsia="Times New Roman" w:hAnsi="Franklin Gothic Book" w:cs="Arial"/>
                <w:b/>
              </w:rPr>
              <w:t>БИК 040813770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Arial"/>
                <w:b/>
              </w:rPr>
            </w:pPr>
            <w:r>
              <w:rPr>
                <w:rFonts w:ascii="Franklin Gothic Book" w:eastAsia="Times New Roman" w:hAnsi="Franklin Gothic Book" w:cs="Arial"/>
                <w:b/>
              </w:rPr>
              <w:t>К/с  30101810800000000770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5.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ИНН/КПП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2508001449 / 250801001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6.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proofErr w:type="gramStart"/>
            <w:r>
              <w:rPr>
                <w:rFonts w:ascii="Franklin Gothic Book" w:eastAsia="Times New Roman" w:hAnsi="Franklin Gothic Book"/>
              </w:rPr>
              <w:t>ОГРН (Основной государственный</w:t>
            </w:r>
            <w:proofErr w:type="gramEnd"/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proofErr w:type="gramStart"/>
            <w:r>
              <w:rPr>
                <w:rFonts w:ascii="Franklin Gothic Book" w:eastAsia="Times New Roman" w:hAnsi="Franklin Gothic Book"/>
              </w:rPr>
              <w:t>Регистрационный номер)</w:t>
            </w:r>
            <w:proofErr w:type="gramEnd"/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 xml:space="preserve">ОКВЭД 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ОКПО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ОКАТО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1022500697471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 xml:space="preserve">63.11, 63.11.1, 63.11.2, 63.12, 61.10.1., 61.20, 61.10.2, 52.24.2 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01126022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05414000000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7.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Телефон/факс,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Электронный адрес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Сайт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  <w:lang w:val="en-US"/>
              </w:rPr>
            </w:pPr>
            <w:r w:rsidRPr="00BD7BA2">
              <w:rPr>
                <w:rFonts w:ascii="Franklin Gothic Book" w:eastAsia="Times New Roman" w:hAnsi="Franklin Gothic Book"/>
                <w:lang w:val="en-US"/>
              </w:rPr>
              <w:t xml:space="preserve">4236-619800, 619836, </w:t>
            </w:r>
            <w:r>
              <w:rPr>
                <w:rFonts w:ascii="Franklin Gothic Book" w:eastAsia="Times New Roman" w:hAnsi="Franklin Gothic Book"/>
              </w:rPr>
              <w:t>факс</w:t>
            </w:r>
            <w:r w:rsidRPr="00BD7BA2">
              <w:rPr>
                <w:rFonts w:ascii="Franklin Gothic Book" w:eastAsia="Times New Roman" w:hAnsi="Franklin Gothic Book"/>
                <w:lang w:val="en-US"/>
              </w:rPr>
              <w:t xml:space="preserve">: 619800 </w:t>
            </w:r>
          </w:p>
          <w:p w:rsidR="00BD7BA2" w:rsidRPr="00BD7BA2" w:rsidRDefault="00BD7BA2">
            <w:pPr>
              <w:spacing w:line="276" w:lineRule="auto"/>
              <w:rPr>
                <w:rFonts w:ascii="Franklin Gothic Book" w:eastAsia="Times New Roman" w:hAnsi="Franklin Gothic Book" w:cs="Arial CYR"/>
                <w:color w:val="0000FF"/>
                <w:sz w:val="22"/>
                <w:szCs w:val="22"/>
                <w:u w:val="single"/>
                <w:lang w:val="en-US"/>
              </w:rPr>
            </w:pPr>
            <w:proofErr w:type="spellStart"/>
            <w:r>
              <w:rPr>
                <w:rFonts w:ascii="Franklin Gothic Book" w:eastAsia="Times New Roman" w:hAnsi="Franklin Gothic Book"/>
                <w:b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="Franklin Gothic Book" w:eastAsia="Times New Roman" w:hAnsi="Franklin Gothic Book"/>
                <w:b/>
                <w:sz w:val="22"/>
                <w:szCs w:val="22"/>
                <w:lang w:val="de-DE"/>
              </w:rPr>
              <w:t>:</w:t>
            </w:r>
            <w:r>
              <w:rPr>
                <w:rFonts w:ascii="Franklin Gothic Book" w:eastAsia="Times New Roman" w:hAnsi="Franklin Gothic Book" w:cs="Arial"/>
                <w:sz w:val="22"/>
                <w:szCs w:val="22"/>
                <w:lang w:val="de-DE"/>
              </w:rPr>
              <w:t xml:space="preserve"> </w:t>
            </w:r>
            <w:hyperlink r:id="rId8" w:history="1">
              <w:r w:rsidRPr="00BD7BA2">
                <w:rPr>
                  <w:rStyle w:val="a3"/>
                  <w:rFonts w:ascii="Franklin Gothic Book" w:eastAsia="Times New Roman" w:hAnsi="Franklin Gothic Book" w:cs="Arial CYR"/>
                  <w:sz w:val="22"/>
                  <w:szCs w:val="22"/>
                  <w:lang w:val="en-US"/>
                </w:rPr>
                <w:t>ncsp@nmtport.</w:t>
              </w:r>
            </w:hyperlink>
            <w:r w:rsidRPr="00BD7BA2">
              <w:rPr>
                <w:rFonts w:ascii="Franklin Gothic Book" w:eastAsia="Times New Roman" w:hAnsi="Franklin Gothic Book" w:cs="Arial CYR"/>
                <w:color w:val="0000FF"/>
                <w:sz w:val="22"/>
                <w:szCs w:val="22"/>
                <w:u w:val="single"/>
                <w:lang w:val="en-US"/>
              </w:rPr>
              <w:t>ru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  <w:lang w:val="en-US"/>
              </w:rPr>
            </w:pPr>
            <w:r>
              <w:rPr>
                <w:rFonts w:ascii="Franklin Gothic Book" w:eastAsia="Times New Roman" w:hAnsi="Franklin Gothic Book" w:cs="Arial CYR"/>
                <w:color w:val="0000FF"/>
                <w:sz w:val="22"/>
                <w:szCs w:val="22"/>
                <w:u w:val="single"/>
              </w:rPr>
              <w:t>www.nmtport.ru</w:t>
            </w:r>
          </w:p>
        </w:tc>
      </w:tr>
      <w:tr w:rsidR="00BD7BA2" w:rsidTr="00BD7BA2">
        <w:trPr>
          <w:trHeight w:val="41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  <w:lang w:val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Ф.И.О.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8.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  <w:b/>
              </w:rPr>
            </w:pPr>
            <w:r>
              <w:rPr>
                <w:rFonts w:ascii="Franklin Gothic Book" w:eastAsia="Times New Roman" w:hAnsi="Franklin Gothic Book"/>
                <w:b/>
              </w:rPr>
              <w:t>Генеральный директор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Телефон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Григорьев Владимир Сергеевич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Для договора:</w:t>
            </w:r>
          </w:p>
          <w:p w:rsidR="00BD7BA2" w:rsidRDefault="00BD7BA2">
            <w:pPr>
              <w:spacing w:line="276" w:lineRule="auto"/>
              <w:jc w:val="both"/>
              <w:rPr>
                <w:rFonts w:ascii="Franklin Gothic Book" w:eastAsia="Times New Roman" w:hAnsi="Franklin Gothic Book"/>
                <w:bCs/>
                <w:iCs/>
              </w:rPr>
            </w:pPr>
            <w:r>
              <w:rPr>
                <w:rFonts w:ascii="Franklin Gothic Book" w:eastAsia="Times New Roman" w:hAnsi="Franklin Gothic Book"/>
                <w:bCs/>
                <w:iCs/>
              </w:rPr>
              <w:t>…в лице Генерального директора Григорьева Владимира Сергеевича, действующего на основании Устава.…</w:t>
            </w:r>
          </w:p>
          <w:p w:rsidR="00BD7BA2" w:rsidRDefault="00BD7BA2">
            <w:pPr>
              <w:spacing w:line="276" w:lineRule="auto"/>
              <w:jc w:val="both"/>
              <w:rPr>
                <w:rFonts w:ascii="Franklin Gothic Book" w:eastAsia="Times New Roman" w:hAnsi="Franklin Gothic Book"/>
                <w:bCs/>
                <w:iCs/>
              </w:rPr>
            </w:pPr>
          </w:p>
          <w:p w:rsidR="00BD7BA2" w:rsidRDefault="00BD7BA2">
            <w:pPr>
              <w:spacing w:line="276" w:lineRule="auto"/>
              <w:jc w:val="both"/>
              <w:rPr>
                <w:rFonts w:ascii="Franklin Gothic Book" w:eastAsia="Times New Roman" w:hAnsi="Franklin Gothic Book" w:cs="Times New Roman"/>
                <w:bCs/>
                <w:iCs/>
              </w:rPr>
            </w:pPr>
            <w:r>
              <w:rPr>
                <w:rFonts w:ascii="Franklin Gothic Book" w:eastAsia="Times New Roman" w:hAnsi="Franklin Gothic Book"/>
                <w:bCs/>
                <w:iCs/>
              </w:rPr>
              <w:t>Тел. 4236-619800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9.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Главный бухгалтер,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Телефон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Сапрыкина  Наталья Валерьевна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Тел. 4236-61-96-20</w:t>
            </w:r>
          </w:p>
        </w:tc>
      </w:tr>
      <w:tr w:rsidR="00BD7BA2" w:rsidTr="00BD7B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10.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Директор по правовым вопросам,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Телефон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  <w:r>
              <w:rPr>
                <w:rFonts w:ascii="Franklin Gothic Book" w:eastAsia="Times New Roman" w:hAnsi="Franklin Gothic Book"/>
              </w:rPr>
              <w:t>Зуева Ирина Борисовна</w:t>
            </w: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/>
              </w:rPr>
            </w:pPr>
          </w:p>
          <w:p w:rsidR="00BD7BA2" w:rsidRDefault="00BD7BA2">
            <w:pPr>
              <w:spacing w:line="276" w:lineRule="auto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/>
              </w:rPr>
              <w:t>Тел. 4236-619840,  юр/отдел 619841,42</w:t>
            </w:r>
          </w:p>
        </w:tc>
      </w:tr>
    </w:tbl>
    <w:p w:rsidR="00F414D7" w:rsidRDefault="00F414D7" w:rsidP="00F414D7">
      <w:pPr>
        <w:pStyle w:val="bodyEVRAZ"/>
        <w:rPr>
          <w:sz w:val="24"/>
          <w:szCs w:val="24"/>
        </w:rPr>
      </w:pPr>
    </w:p>
    <w:sectPr w:rsidR="00F414D7" w:rsidSect="008B5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67" w:rsidRDefault="00331367" w:rsidP="00383D55">
      <w:r>
        <w:separator/>
      </w:r>
    </w:p>
  </w:endnote>
  <w:endnote w:type="continuationSeparator" w:id="0">
    <w:p w:rsidR="00331367" w:rsidRDefault="00331367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B3" w:rsidRDefault="004A35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F79646" w:themeColor="accent6" w:fill="auto"/>
      <w:tblLook w:val="04A0" w:firstRow="1" w:lastRow="0" w:firstColumn="1" w:lastColumn="0" w:noHBand="0" w:noVBand="1"/>
    </w:tblPr>
    <w:tblGrid>
      <w:gridCol w:w="8505"/>
      <w:gridCol w:w="709"/>
    </w:tblGrid>
    <w:tr w:rsidR="00A31432" w:rsidRPr="002C45D0" w:rsidTr="00555105">
      <w:trPr>
        <w:trHeight w:val="540"/>
      </w:trPr>
      <w:tc>
        <w:tcPr>
          <w:tcW w:w="8505" w:type="dxa"/>
          <w:shd w:val="clear" w:color="F79646" w:themeColor="accent6" w:fill="auto"/>
        </w:tcPr>
        <w:p w:rsidR="00A31432" w:rsidRPr="00555105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 w:rsidRPr="002C45D0">
            <w:rPr>
              <w:rFonts w:ascii="Franklin Gothic Medium" w:hAnsi="Franklin Gothic Medium"/>
              <w:sz w:val="16"/>
              <w:szCs w:val="16"/>
            </w:rPr>
            <w:t>А</w:t>
          </w:r>
          <w:r w:rsidR="004A35B3">
            <w:rPr>
              <w:rFonts w:ascii="Franklin Gothic Medium" w:hAnsi="Franklin Gothic Medium"/>
              <w:sz w:val="16"/>
              <w:szCs w:val="16"/>
            </w:rPr>
            <w:t>кционерное общество</w:t>
          </w:r>
          <w:r w:rsidRPr="002C45D0">
            <w:rPr>
              <w:rFonts w:ascii="Franklin Gothic Medium" w:hAnsi="Franklin Gothic Medium"/>
              <w:sz w:val="16"/>
              <w:szCs w:val="16"/>
            </w:rPr>
            <w:t xml:space="preserve"> «Находкин</w:t>
          </w:r>
          <w:r>
            <w:rPr>
              <w:rFonts w:ascii="Franklin Gothic Medium" w:hAnsi="Franklin Gothic Medium"/>
              <w:sz w:val="16"/>
              <w:szCs w:val="16"/>
            </w:rPr>
            <w:t>ский морской торговый порт» (АО «Находкинский МТП»)</w:t>
          </w:r>
          <w:r w:rsidR="00555105" w:rsidRPr="00555105">
            <w:rPr>
              <w:rFonts w:ascii="Franklin Gothic Medium" w:hAnsi="Franklin Gothic Medium"/>
              <w:sz w:val="16"/>
              <w:szCs w:val="16"/>
            </w:rPr>
            <w:t xml:space="preserve">  </w:t>
          </w:r>
        </w:p>
        <w:p w:rsidR="00A31432" w:rsidRPr="002C45D0" w:rsidRDefault="00A31432" w:rsidP="004B718A">
          <w:pPr>
            <w:rPr>
              <w:rFonts w:ascii="Franklin Gothic Medium" w:hAnsi="Franklin Gothic Medium"/>
              <w:sz w:val="16"/>
              <w:szCs w:val="16"/>
            </w:rPr>
          </w:pPr>
        </w:p>
      </w:tc>
      <w:tc>
        <w:tcPr>
          <w:tcW w:w="709" w:type="dxa"/>
          <w:shd w:val="clear" w:color="F79646" w:themeColor="accent6" w:fill="auto"/>
        </w:tcPr>
        <w:p w:rsidR="00A31432" w:rsidRPr="002C45D0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>
            <w:rPr>
              <w:rFonts w:ascii="Franklin Gothic Medium" w:hAnsi="Franklin Gothic Medium"/>
              <w:sz w:val="16"/>
              <w:szCs w:val="16"/>
            </w:rPr>
            <w:ptab w:relativeTo="margin" w:alignment="center" w:leader="none"/>
          </w:r>
          <w:r>
            <w:rPr>
              <w:rFonts w:ascii="Franklin Gothic Medium" w:hAnsi="Franklin Gothic Medium"/>
              <w:sz w:val="16"/>
              <w:szCs w:val="16"/>
            </w:rPr>
            <w:fldChar w:fldCharType="begin"/>
          </w:r>
          <w:r>
            <w:rPr>
              <w:rFonts w:ascii="Franklin Gothic Medium" w:hAnsi="Franklin Gothic Medium"/>
              <w:sz w:val="16"/>
              <w:szCs w:val="16"/>
            </w:rPr>
            <w:instrText xml:space="preserve"> PAGE  \* Arabic  \* MERGEFORMAT </w:instrText>
          </w:r>
          <w:r>
            <w:rPr>
              <w:rFonts w:ascii="Franklin Gothic Medium" w:hAnsi="Franklin Gothic Medium"/>
              <w:sz w:val="16"/>
              <w:szCs w:val="16"/>
            </w:rPr>
            <w:fldChar w:fldCharType="separate"/>
          </w:r>
          <w:r w:rsidR="00BD7BA2">
            <w:rPr>
              <w:rFonts w:ascii="Franklin Gothic Medium" w:hAnsi="Franklin Gothic Medium"/>
              <w:noProof/>
              <w:sz w:val="16"/>
              <w:szCs w:val="16"/>
            </w:rPr>
            <w:t>1</w:t>
          </w:r>
          <w:r>
            <w:rPr>
              <w:rFonts w:ascii="Franklin Gothic Medium" w:hAnsi="Franklin Gothic Medium"/>
              <w:sz w:val="16"/>
              <w:szCs w:val="16"/>
            </w:rPr>
            <w:fldChar w:fldCharType="end"/>
          </w:r>
        </w:p>
      </w:tc>
    </w:tr>
  </w:tbl>
  <w:p w:rsidR="009A30CD" w:rsidRDefault="009A30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B3" w:rsidRDefault="004A35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67" w:rsidRDefault="00331367" w:rsidP="00383D55">
      <w:r>
        <w:separator/>
      </w:r>
    </w:p>
  </w:footnote>
  <w:footnote w:type="continuationSeparator" w:id="0">
    <w:p w:rsidR="00331367" w:rsidRDefault="00331367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B3" w:rsidRDefault="004A35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8B" w:rsidRDefault="002404A3">
    <w:pPr>
      <w:pStyle w:val="a4"/>
    </w:pPr>
    <w:r>
      <w:rPr>
        <w:noProof/>
        <w:lang w:bidi="ar-SA"/>
      </w:rPr>
      <w:drawing>
        <wp:inline distT="0" distB="0" distL="0" distR="0" wp14:anchorId="618F5F2F" wp14:editId="5443801D">
          <wp:extent cx="2550160" cy="556260"/>
          <wp:effectExtent l="0" t="0" r="2540" b="0"/>
          <wp:docPr id="3" name="Рисунок 0" descr="бланк_nmtp-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0" descr="бланк_nmtp-0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016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B3" w:rsidRDefault="004A35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86"/>
    <w:rsid w:val="00031C17"/>
    <w:rsid w:val="000B3C68"/>
    <w:rsid w:val="001C7B86"/>
    <w:rsid w:val="002404A3"/>
    <w:rsid w:val="00317B5E"/>
    <w:rsid w:val="00331367"/>
    <w:rsid w:val="00383D55"/>
    <w:rsid w:val="004965FD"/>
    <w:rsid w:val="004A35B3"/>
    <w:rsid w:val="004E4E6B"/>
    <w:rsid w:val="005233EC"/>
    <w:rsid w:val="00555105"/>
    <w:rsid w:val="005C3451"/>
    <w:rsid w:val="005D0F7E"/>
    <w:rsid w:val="005F0A9D"/>
    <w:rsid w:val="006C6828"/>
    <w:rsid w:val="00783D0C"/>
    <w:rsid w:val="007E582F"/>
    <w:rsid w:val="008B55FC"/>
    <w:rsid w:val="008C0936"/>
    <w:rsid w:val="008F7AC0"/>
    <w:rsid w:val="00913908"/>
    <w:rsid w:val="0093648B"/>
    <w:rsid w:val="009867C5"/>
    <w:rsid w:val="009A30CD"/>
    <w:rsid w:val="00A31432"/>
    <w:rsid w:val="00A92255"/>
    <w:rsid w:val="00B76B01"/>
    <w:rsid w:val="00BB51EC"/>
    <w:rsid w:val="00BD7BA2"/>
    <w:rsid w:val="00BE52B3"/>
    <w:rsid w:val="00CC4BA8"/>
    <w:rsid w:val="00D44B08"/>
    <w:rsid w:val="00E40358"/>
    <w:rsid w:val="00E67C29"/>
    <w:rsid w:val="00E81BAC"/>
    <w:rsid w:val="00E86699"/>
    <w:rsid w:val="00EC2F6A"/>
    <w:rsid w:val="00F414D7"/>
    <w:rsid w:val="00F5063C"/>
    <w:rsid w:val="00F94744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81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paragraph" w:customStyle="1" w:styleId="head1EVRAZ">
    <w:name w:val="head_1_EVRAZ"/>
    <w:basedOn w:val="a"/>
    <w:qFormat/>
    <w:rsid w:val="00F414D7"/>
    <w:pPr>
      <w:widowControl/>
      <w:spacing w:after="200"/>
    </w:pPr>
    <w:rPr>
      <w:rFonts w:ascii="Franklin Gothic Book" w:eastAsia="MS Mincho" w:hAnsi="Franklin Gothic Book" w:cs="Times New Roman"/>
      <w:b/>
      <w:color w:val="auto"/>
      <w:lang w:eastAsia="en-US" w:bidi="ar-SA"/>
    </w:rPr>
  </w:style>
  <w:style w:type="paragraph" w:customStyle="1" w:styleId="bodyEVRAZ">
    <w:name w:val="body_EVRAZ"/>
    <w:basedOn w:val="a"/>
    <w:qFormat/>
    <w:rsid w:val="00F414D7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 w:bidi="ar-SA"/>
    </w:rPr>
  </w:style>
  <w:style w:type="paragraph" w:customStyle="1" w:styleId="ADDR">
    <w:name w:val="ADDR"/>
    <w:rsid w:val="00F414D7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81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paragraph" w:customStyle="1" w:styleId="head1EVRAZ">
    <w:name w:val="head_1_EVRAZ"/>
    <w:basedOn w:val="a"/>
    <w:qFormat/>
    <w:rsid w:val="00F414D7"/>
    <w:pPr>
      <w:widowControl/>
      <w:spacing w:after="200"/>
    </w:pPr>
    <w:rPr>
      <w:rFonts w:ascii="Franklin Gothic Book" w:eastAsia="MS Mincho" w:hAnsi="Franklin Gothic Book" w:cs="Times New Roman"/>
      <w:b/>
      <w:color w:val="auto"/>
      <w:lang w:eastAsia="en-US" w:bidi="ar-SA"/>
    </w:rPr>
  </w:style>
  <w:style w:type="paragraph" w:customStyle="1" w:styleId="bodyEVRAZ">
    <w:name w:val="body_EVRAZ"/>
    <w:basedOn w:val="a"/>
    <w:qFormat/>
    <w:rsid w:val="00F414D7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 w:bidi="ar-SA"/>
    </w:rPr>
  </w:style>
  <w:style w:type="paragraph" w:customStyle="1" w:styleId="ADDR">
    <w:name w:val="ADDR"/>
    <w:rsid w:val="00F414D7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sp@nmtp.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373A-62E0-4DEA-8649-82CA836C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Natalya.Makeeva@nmtport.ru</cp:lastModifiedBy>
  <cp:revision>6</cp:revision>
  <cp:lastPrinted>2018-04-26T00:00:00Z</cp:lastPrinted>
  <dcterms:created xsi:type="dcterms:W3CDTF">2018-05-10T00:20:00Z</dcterms:created>
  <dcterms:modified xsi:type="dcterms:W3CDTF">2021-11-17T05:15:00Z</dcterms:modified>
</cp:coreProperties>
</file>